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F35" w:rsidRPr="00281F35" w:rsidRDefault="005C3648" w:rsidP="00281F35">
      <w:pPr>
        <w:pBdr>
          <w:bottom w:val="single" w:sz="4" w:space="1" w:color="F79646" w:themeColor="accent6"/>
        </w:pBdr>
        <w:spacing w:after="60" w:line="259" w:lineRule="auto"/>
        <w:rPr>
          <w:rFonts w:asciiTheme="minorHAnsi" w:eastAsiaTheme="minorEastAsia" w:hAnsiTheme="minorHAnsi" w:cstheme="minorHAnsi"/>
          <w:b/>
          <w:color w:val="E36C0A" w:themeColor="accent6" w:themeShade="BF"/>
          <w:sz w:val="24"/>
          <w:szCs w:val="24"/>
          <w:lang w:eastAsia="es-ES"/>
        </w:rPr>
      </w:pPr>
      <w:bookmarkStart w:id="0" w:name="_GoBack"/>
      <w:bookmarkEnd w:id="0"/>
      <w:r>
        <w:rPr>
          <w:rFonts w:asciiTheme="minorHAnsi" w:eastAsiaTheme="minorEastAsia" w:hAnsiTheme="minorHAnsi" w:cstheme="minorHAnsi"/>
          <w:b/>
          <w:color w:val="E36C0A" w:themeColor="accent6" w:themeShade="BF"/>
          <w:sz w:val="24"/>
          <w:szCs w:val="24"/>
          <w:lang w:eastAsia="es-ES"/>
        </w:rPr>
        <w:t>MANUAL CORPORATIU</w:t>
      </w:r>
      <w:r w:rsidR="00281F35" w:rsidRPr="00281F35">
        <w:rPr>
          <w:rFonts w:asciiTheme="minorHAnsi" w:eastAsiaTheme="minorEastAsia" w:hAnsiTheme="minorHAnsi" w:cstheme="minorHAnsi"/>
          <w:b/>
          <w:color w:val="E36C0A" w:themeColor="accent6" w:themeShade="BF"/>
          <w:sz w:val="24"/>
          <w:szCs w:val="24"/>
          <w:lang w:eastAsia="es-ES"/>
        </w:rPr>
        <w:t xml:space="preserve"> </w:t>
      </w:r>
    </w:p>
    <w:p w:rsidR="002D4C46" w:rsidRPr="005C3648" w:rsidRDefault="00520290" w:rsidP="00281F35">
      <w:pPr>
        <w:pBdr>
          <w:bottom w:val="single" w:sz="4" w:space="1" w:color="F79646" w:themeColor="accent6"/>
        </w:pBdr>
        <w:spacing w:after="60" w:line="259" w:lineRule="auto"/>
        <w:rPr>
          <w:rFonts w:ascii="Segoe UI Black" w:eastAsiaTheme="minorEastAsia" w:hAnsi="Segoe UI Black" w:cstheme="minorBidi"/>
          <w:b/>
          <w:sz w:val="24"/>
          <w:szCs w:val="24"/>
          <w:lang w:eastAsia="es-ES"/>
        </w:rPr>
      </w:pPr>
      <w:r>
        <w:rPr>
          <w:b/>
          <w:sz w:val="24"/>
          <w:szCs w:val="24"/>
        </w:rPr>
        <w:t xml:space="preserve">TRAMESA </w:t>
      </w:r>
      <w:r w:rsidR="003F3BB4">
        <w:rPr>
          <w:b/>
          <w:sz w:val="24"/>
          <w:szCs w:val="24"/>
        </w:rPr>
        <w:t xml:space="preserve">DE </w:t>
      </w:r>
      <w:r w:rsidR="00A650B0">
        <w:rPr>
          <w:b/>
          <w:sz w:val="24"/>
          <w:szCs w:val="24"/>
        </w:rPr>
        <w:t xml:space="preserve">RESOLUCIONS SIGNADES A LA DIPUTACIO DE BARCELONA </w:t>
      </w:r>
    </w:p>
    <w:p w:rsidR="002D4C46" w:rsidRDefault="002D4C46" w:rsidP="002D4C46">
      <w:pPr>
        <w:jc w:val="right"/>
        <w:rPr>
          <w:rStyle w:val="Ttol1Car"/>
          <w:color w:val="auto"/>
          <w:sz w:val="14"/>
          <w:szCs w:val="14"/>
        </w:rPr>
      </w:pPr>
      <w:r w:rsidRPr="002E792C">
        <w:rPr>
          <w:rStyle w:val="Ttol1Car"/>
          <w:color w:val="auto"/>
          <w:sz w:val="14"/>
          <w:szCs w:val="14"/>
        </w:rPr>
        <w:t xml:space="preserve"> </w:t>
      </w:r>
      <w:r w:rsidR="00060EB9">
        <w:rPr>
          <w:rStyle w:val="Ttol1Car"/>
          <w:color w:val="auto"/>
          <w:sz w:val="14"/>
          <w:szCs w:val="14"/>
        </w:rPr>
        <w:t xml:space="preserve">1 d’abril </w:t>
      </w:r>
      <w:r w:rsidRPr="002E792C">
        <w:rPr>
          <w:rStyle w:val="Ttol1Car"/>
          <w:color w:val="auto"/>
          <w:sz w:val="14"/>
          <w:szCs w:val="14"/>
        </w:rPr>
        <w:t>de 20</w:t>
      </w:r>
      <w:r w:rsidR="00D626A6">
        <w:rPr>
          <w:rStyle w:val="Ttol1Car"/>
          <w:color w:val="auto"/>
          <w:sz w:val="14"/>
          <w:szCs w:val="14"/>
        </w:rPr>
        <w:t>20</w:t>
      </w:r>
    </w:p>
    <w:p w:rsidR="006D4E23" w:rsidRPr="002978F0" w:rsidRDefault="006D4E23" w:rsidP="006D4E23">
      <w:pPr>
        <w:spacing w:before="120" w:after="120"/>
        <w:ind w:left="709"/>
        <w:jc w:val="both"/>
        <w:rPr>
          <w:i/>
          <w:color w:val="365F91" w:themeColor="accent1" w:themeShade="BF"/>
        </w:rPr>
      </w:pPr>
    </w:p>
    <w:p w:rsidR="00D85B68" w:rsidRDefault="002F0571" w:rsidP="00BB0ADC">
      <w:pPr>
        <w:pStyle w:val="Pargrafdellista"/>
        <w:numPr>
          <w:ilvl w:val="0"/>
          <w:numId w:val="19"/>
        </w:numPr>
        <w:spacing w:before="120" w:after="120"/>
        <w:ind w:left="709" w:hanging="425"/>
        <w:contextualSpacing w:val="0"/>
        <w:jc w:val="both"/>
      </w:pPr>
      <w:r>
        <w:t xml:space="preserve">El document a trametre a la Diputació de Barcelona (DB) ha de complir amb els requeriments establerts en la </w:t>
      </w:r>
      <w:r w:rsidRPr="002F0571">
        <w:t>Instrucció de la Secretaria General 2/2016 sobre la producció i validesa de documents electrònics, i la determinació dels elements i especificitats que els caracteritzen</w:t>
      </w:r>
      <w:r w:rsidR="00EC4728">
        <w:t xml:space="preserve">. </w:t>
      </w:r>
    </w:p>
    <w:p w:rsidR="002F0571" w:rsidRDefault="00EC4728" w:rsidP="00D85B68">
      <w:pPr>
        <w:pStyle w:val="Pargrafdellista"/>
        <w:spacing w:before="120" w:after="120"/>
        <w:ind w:left="709"/>
        <w:contextualSpacing w:val="0"/>
        <w:jc w:val="both"/>
      </w:pPr>
      <w:r>
        <w:t xml:space="preserve">Els elements clau </w:t>
      </w:r>
      <w:r w:rsidR="00D85B68">
        <w:t>que hem de tenir en compte són</w:t>
      </w:r>
      <w:r>
        <w:t>:</w:t>
      </w:r>
    </w:p>
    <w:p w:rsidR="00EC4728" w:rsidRDefault="00D85B68" w:rsidP="00EC4728">
      <w:pPr>
        <w:pStyle w:val="Pargrafdellista"/>
        <w:numPr>
          <w:ilvl w:val="1"/>
          <w:numId w:val="25"/>
        </w:numPr>
        <w:spacing w:before="120" w:after="120"/>
        <w:ind w:left="1276" w:hanging="283"/>
        <w:contextualSpacing w:val="0"/>
        <w:jc w:val="both"/>
      </w:pPr>
      <w:r>
        <w:t>La d</w:t>
      </w:r>
      <w:r w:rsidR="00EC4728">
        <w:t xml:space="preserve">enominació del </w:t>
      </w:r>
      <w:r>
        <w:t xml:space="preserve">fitxer ha de respectar les següents criteris: </w:t>
      </w:r>
      <w:r w:rsidR="00EC4728" w:rsidRPr="00404F03">
        <w:t>el nom de l’ens (acrònim), tipus de document (</w:t>
      </w:r>
      <w:r w:rsidR="00EC4728" w:rsidRPr="00EC4728">
        <w:t>resolució</w:t>
      </w:r>
      <w:r w:rsidR="00EC4728" w:rsidRPr="00404F03">
        <w:t>),  acció i objecte, el període (mes i any</w:t>
      </w:r>
      <w:r w:rsidR="00EC4728">
        <w:t>)</w:t>
      </w:r>
      <w:r w:rsidR="00EC4728" w:rsidRPr="00404F03">
        <w:t>.</w:t>
      </w:r>
      <w:r w:rsidR="00EC4728" w:rsidRPr="00EC4728">
        <w:t xml:space="preserve"> </w:t>
      </w:r>
      <w:r w:rsidR="00EC4728" w:rsidRPr="00404F03">
        <w:t>S’evitarà l’ús d’accents i de caràcters especials en el nom del fitxer.</w:t>
      </w:r>
    </w:p>
    <w:p w:rsidR="00D85B68" w:rsidRDefault="00D85B68" w:rsidP="00D85B68">
      <w:pPr>
        <w:spacing w:before="120" w:after="120"/>
        <w:ind w:left="1788"/>
        <w:jc w:val="both"/>
      </w:pPr>
      <w:r w:rsidRPr="00D85B68">
        <w:rPr>
          <w:i/>
          <w:color w:val="365F91" w:themeColor="accent1" w:themeShade="BF"/>
          <w:sz w:val="18"/>
          <w:szCs w:val="18"/>
        </w:rPr>
        <w:t>Per exemple: IT_Resolucio_Aprovacio_Ordenacio pagaments_marc2020.pdf,  podria ser el nom d’una resolució ( decret) per la qual s’aprova una relació de pagaments del mes de març de 2020.</w:t>
      </w:r>
    </w:p>
    <w:p w:rsidR="002F0571" w:rsidRDefault="00D85B68" w:rsidP="002F0571">
      <w:pPr>
        <w:pStyle w:val="Pargrafdellista"/>
        <w:numPr>
          <w:ilvl w:val="1"/>
          <w:numId w:val="25"/>
        </w:numPr>
        <w:spacing w:before="120" w:after="120"/>
        <w:ind w:left="1276" w:hanging="283"/>
        <w:contextualSpacing w:val="0"/>
        <w:jc w:val="both"/>
      </w:pPr>
      <w:r>
        <w:t xml:space="preserve">Els marges </w:t>
      </w:r>
      <w:r w:rsidR="002F0571">
        <w:t xml:space="preserve">superiors i inferiors </w:t>
      </w:r>
      <w:r>
        <w:t xml:space="preserve">han de permetre </w:t>
      </w:r>
      <w:r w:rsidR="002F0571">
        <w:t>incorpora</w:t>
      </w:r>
      <w:r>
        <w:t>r</w:t>
      </w:r>
      <w:r w:rsidR="002F0571">
        <w:t xml:space="preserve"> les metadades per la correcta cust</w:t>
      </w:r>
      <w:r>
        <w:t>òdia i registre de documents; la mida a respectar és</w:t>
      </w:r>
      <w:r w:rsidR="002F0571">
        <w:t>:</w:t>
      </w:r>
    </w:p>
    <w:p w:rsidR="002F0571" w:rsidRPr="002F0571" w:rsidRDefault="002F0571" w:rsidP="002F0571">
      <w:pPr>
        <w:pStyle w:val="Pargrafdellista"/>
        <w:numPr>
          <w:ilvl w:val="2"/>
          <w:numId w:val="26"/>
        </w:numPr>
        <w:contextualSpacing w:val="0"/>
        <w:jc w:val="both"/>
        <w:rPr>
          <w:rFonts w:cs="Calibri"/>
          <w:color w:val="000000"/>
        </w:rPr>
      </w:pPr>
      <w:r w:rsidRPr="002F0571">
        <w:rPr>
          <w:rFonts w:cs="Calibri"/>
          <w:color w:val="000000"/>
        </w:rPr>
        <w:t>Superior: 6 cm respecte el límit superior.</w:t>
      </w:r>
    </w:p>
    <w:p w:rsidR="002F0571" w:rsidRPr="002F0571" w:rsidRDefault="002F0571" w:rsidP="002F0571">
      <w:pPr>
        <w:pStyle w:val="Pargrafdellista"/>
        <w:numPr>
          <w:ilvl w:val="2"/>
          <w:numId w:val="26"/>
        </w:numPr>
        <w:contextualSpacing w:val="0"/>
        <w:jc w:val="both"/>
        <w:rPr>
          <w:rFonts w:cs="Calibri"/>
          <w:color w:val="000000"/>
        </w:rPr>
      </w:pPr>
      <w:r w:rsidRPr="002F0571">
        <w:rPr>
          <w:rFonts w:cs="Calibri"/>
          <w:color w:val="000000"/>
        </w:rPr>
        <w:t xml:space="preserve">Inferior: 3,5 cm respecte el límit inferior. </w:t>
      </w:r>
    </w:p>
    <w:p w:rsidR="002F0571" w:rsidRPr="002F0571" w:rsidRDefault="002F0571" w:rsidP="002F0571">
      <w:pPr>
        <w:pStyle w:val="Pargrafdellista"/>
        <w:numPr>
          <w:ilvl w:val="2"/>
          <w:numId w:val="26"/>
        </w:numPr>
        <w:contextualSpacing w:val="0"/>
        <w:jc w:val="both"/>
        <w:rPr>
          <w:rFonts w:cs="Calibri"/>
          <w:color w:val="000000"/>
        </w:rPr>
      </w:pPr>
      <w:r w:rsidRPr="002F0571">
        <w:rPr>
          <w:rFonts w:cs="Calibri"/>
          <w:color w:val="000000"/>
        </w:rPr>
        <w:t>Dret/esquerra: 3 cm respecte dels límits dret i esquerra respectivament.</w:t>
      </w:r>
    </w:p>
    <w:p w:rsidR="002F0571" w:rsidRDefault="00D85B68" w:rsidP="002F0571">
      <w:pPr>
        <w:pStyle w:val="Pargrafdellista"/>
        <w:numPr>
          <w:ilvl w:val="1"/>
          <w:numId w:val="25"/>
        </w:numPr>
        <w:spacing w:before="120" w:after="120"/>
        <w:ind w:left="1276" w:hanging="283"/>
        <w:contextualSpacing w:val="0"/>
        <w:jc w:val="both"/>
      </w:pPr>
      <w:r>
        <w:t>Es necessari incloure logo corporatiu i, s</w:t>
      </w:r>
      <w:r w:rsidR="002F0571" w:rsidRPr="002F0571">
        <w:t xml:space="preserve">ense perjudici de mantenir el format de la capçalera que utilitzi cada entitat, </w:t>
      </w:r>
      <w:r>
        <w:t xml:space="preserve">caldrà </w:t>
      </w:r>
      <w:r w:rsidR="002F0571" w:rsidRPr="002F0571">
        <w:t xml:space="preserve">incloure el títol “Decret” o “Dictamen” i afegir el seu objecte, </w:t>
      </w:r>
      <w:r>
        <w:t>i si escau,</w:t>
      </w:r>
      <w:r w:rsidR="002F0571" w:rsidRPr="002F0571">
        <w:t xml:space="preserve"> el número d'expedient </w:t>
      </w:r>
      <w:r>
        <w:t xml:space="preserve">intern </w:t>
      </w:r>
      <w:r w:rsidR="002F0571" w:rsidRPr="002F0571">
        <w:t>corresponent, com en la imatge següent:</w:t>
      </w:r>
    </w:p>
    <w:p w:rsidR="00D85B68" w:rsidRDefault="00D85B68" w:rsidP="00D85B68">
      <w:pPr>
        <w:pStyle w:val="Pargrafdellista"/>
        <w:spacing w:before="120" w:after="120"/>
        <w:ind w:left="1276"/>
        <w:contextualSpacing w:val="0"/>
        <w:jc w:val="center"/>
      </w:pPr>
      <w:r>
        <w:rPr>
          <w:noProof/>
          <w:lang w:eastAsia="ca-ES"/>
        </w:rPr>
        <w:drawing>
          <wp:inline distT="0" distB="0" distL="0" distR="0">
            <wp:extent cx="4399005" cy="3214887"/>
            <wp:effectExtent l="19050" t="19050" r="20955" b="2413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00701" cy="3216127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9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2F0571" w:rsidRDefault="002F0571" w:rsidP="002F0571">
      <w:pPr>
        <w:spacing w:before="120" w:after="120"/>
        <w:jc w:val="both"/>
      </w:pPr>
    </w:p>
    <w:p w:rsidR="00830BBB" w:rsidRDefault="00830BBB" w:rsidP="00BB0ADC">
      <w:pPr>
        <w:pStyle w:val="Pargrafdellista"/>
        <w:numPr>
          <w:ilvl w:val="0"/>
          <w:numId w:val="19"/>
        </w:numPr>
        <w:spacing w:before="120" w:after="120"/>
        <w:ind w:left="709" w:hanging="425"/>
        <w:contextualSpacing w:val="0"/>
        <w:jc w:val="both"/>
      </w:pPr>
      <w:r>
        <w:t xml:space="preserve">El document sempre haurà de ser un </w:t>
      </w:r>
      <w:r w:rsidRPr="00830BBB">
        <w:rPr>
          <w:b/>
        </w:rPr>
        <w:t>original electrònic</w:t>
      </w:r>
      <w:r>
        <w:t xml:space="preserve">, és a dir, un document que inclogui </w:t>
      </w:r>
      <w:r w:rsidR="00A650B0">
        <w:t xml:space="preserve">totes </w:t>
      </w:r>
      <w:r>
        <w:t>les signatures electr</w:t>
      </w:r>
      <w:r w:rsidR="00A650B0">
        <w:t>òniques</w:t>
      </w:r>
      <w:r>
        <w:t xml:space="preserve">. </w:t>
      </w:r>
    </w:p>
    <w:p w:rsidR="005D7181" w:rsidRDefault="00830BBB" w:rsidP="00830BBB">
      <w:pPr>
        <w:spacing w:before="120" w:after="120"/>
        <w:ind w:left="708"/>
        <w:jc w:val="both"/>
      </w:pPr>
      <w:r>
        <w:t>Per a</w:t>
      </w:r>
      <w:r w:rsidR="005D7181">
        <w:t xml:space="preserve"> signar un document </w:t>
      </w:r>
      <w:r w:rsidR="00A03B7C">
        <w:t>és possible emprar</w:t>
      </w:r>
      <w:r w:rsidR="00732354">
        <w:t xml:space="preserve"> les següents eines</w:t>
      </w:r>
      <w:r w:rsidR="005D7181">
        <w:t>:</w:t>
      </w:r>
    </w:p>
    <w:p w:rsidR="005D7181" w:rsidRDefault="00732354" w:rsidP="00732354">
      <w:pPr>
        <w:pStyle w:val="Pargrafdellista"/>
        <w:numPr>
          <w:ilvl w:val="0"/>
          <w:numId w:val="21"/>
        </w:numPr>
        <w:spacing w:before="120" w:after="120"/>
        <w:ind w:left="1480" w:hanging="357"/>
        <w:contextualSpacing w:val="0"/>
        <w:jc w:val="both"/>
      </w:pPr>
      <w:r>
        <w:rPr>
          <w:b/>
        </w:rPr>
        <w:lastRenderedPageBreak/>
        <w:t>Portasignatures electrònic</w:t>
      </w:r>
      <w:r>
        <w:t xml:space="preserve">, si </w:t>
      </w:r>
      <w:r w:rsidR="00A03B7C">
        <w:t>l’ens en disposa</w:t>
      </w:r>
      <w:r>
        <w:t>.</w:t>
      </w:r>
    </w:p>
    <w:p w:rsidR="00732354" w:rsidRDefault="005D7181" w:rsidP="00732354">
      <w:pPr>
        <w:pStyle w:val="Pargrafdellista"/>
        <w:numPr>
          <w:ilvl w:val="0"/>
          <w:numId w:val="21"/>
        </w:numPr>
        <w:spacing w:before="120" w:after="120"/>
        <w:ind w:left="1480" w:hanging="357"/>
        <w:contextualSpacing w:val="0"/>
        <w:jc w:val="both"/>
      </w:pPr>
      <w:r w:rsidRPr="00732354">
        <w:rPr>
          <w:b/>
        </w:rPr>
        <w:t>Adobe Acrobat DC</w:t>
      </w:r>
      <w:r>
        <w:t xml:space="preserve">, </w:t>
      </w:r>
      <w:r w:rsidR="00732354">
        <w:t>seguint les instruccions d</w:t>
      </w:r>
      <w:r w:rsidR="00830BBB">
        <w:t xml:space="preserve">el </w:t>
      </w:r>
      <w:r w:rsidR="00830BBB" w:rsidRPr="00732354">
        <w:rPr>
          <w:color w:val="E36C0A" w:themeColor="accent6" w:themeShade="BF"/>
        </w:rPr>
        <w:t xml:space="preserve">Manual corporatiu: </w:t>
      </w:r>
      <w:r w:rsidR="00830BBB" w:rsidRPr="00732354">
        <w:t>Signatura d’actes administratius amb Adobe Acrobat DC</w:t>
      </w:r>
      <w:r w:rsidR="0019743B">
        <w:t>.</w:t>
      </w:r>
    </w:p>
    <w:p w:rsidR="00830BBB" w:rsidRDefault="00830BBB" w:rsidP="00830BBB">
      <w:pPr>
        <w:pStyle w:val="Pargrafdellista"/>
        <w:spacing w:before="120" w:after="120"/>
        <w:ind w:left="709"/>
        <w:contextualSpacing w:val="0"/>
        <w:jc w:val="both"/>
      </w:pPr>
    </w:p>
    <w:p w:rsidR="00732354" w:rsidRPr="00BB0ADC" w:rsidRDefault="00732354" w:rsidP="00732354">
      <w:pPr>
        <w:pStyle w:val="Pargrafdellista"/>
        <w:numPr>
          <w:ilvl w:val="0"/>
          <w:numId w:val="19"/>
        </w:numPr>
        <w:spacing w:before="120" w:after="120"/>
        <w:ind w:left="709" w:hanging="425"/>
        <w:contextualSpacing w:val="0"/>
        <w:jc w:val="both"/>
      </w:pPr>
      <w:r w:rsidRPr="00BB0ADC">
        <w:t xml:space="preserve">En el supòsit que per a signar </w:t>
      </w:r>
      <w:r>
        <w:t>s’hagi fet</w:t>
      </w:r>
      <w:r w:rsidRPr="00BB0ADC">
        <w:t xml:space="preserve"> servir un certificat diferent de T-CAT o T-CAT P emesos per l’AOC, </w:t>
      </w:r>
      <w:r w:rsidR="0041140C" w:rsidRPr="00932636">
        <w:t xml:space="preserve">, </w:t>
      </w:r>
      <w:r w:rsidR="0041140C">
        <w:t xml:space="preserve">o l’eDNI, </w:t>
      </w:r>
      <w:r w:rsidRPr="00732354">
        <w:rPr>
          <w:b/>
        </w:rPr>
        <w:t>abans d’enviar per primer cop un document signat caldrà verificar la seva conformitat</w:t>
      </w:r>
      <w:r w:rsidRPr="00BB0ADC">
        <w:t xml:space="preserve"> mitjançant el servei de validació de l’AOC:</w:t>
      </w:r>
    </w:p>
    <w:p w:rsidR="00732354" w:rsidRDefault="00E534DB" w:rsidP="00732354">
      <w:pPr>
        <w:spacing w:before="120" w:after="120"/>
        <w:ind w:left="708"/>
        <w:jc w:val="both"/>
        <w:rPr>
          <w:rFonts w:cs="Calibri"/>
          <w:i/>
          <w:iCs/>
          <w:color w:val="C0504D"/>
          <w:sz w:val="20"/>
          <w:szCs w:val="20"/>
        </w:rPr>
      </w:pPr>
      <w:hyperlink r:id="rId10" w:tgtFrame="_blank" w:history="1">
        <w:r w:rsidR="00732354" w:rsidRPr="006D4E23">
          <w:rPr>
            <w:rStyle w:val="Enlla"/>
            <w:i/>
            <w:sz w:val="20"/>
            <w:szCs w:val="20"/>
          </w:rPr>
          <w:t>https://signasuite.aoc.cat/signasuite/validatePDF</w:t>
        </w:r>
      </w:hyperlink>
      <w:r w:rsidR="00732354" w:rsidRPr="006D4E23">
        <w:rPr>
          <w:rFonts w:cs="Calibri"/>
          <w:i/>
          <w:iCs/>
          <w:color w:val="C0504D"/>
          <w:sz w:val="20"/>
          <w:szCs w:val="20"/>
        </w:rPr>
        <w:t>.</w:t>
      </w:r>
    </w:p>
    <w:p w:rsidR="00732354" w:rsidRPr="006D4E23" w:rsidRDefault="00732354" w:rsidP="00732354">
      <w:pPr>
        <w:spacing w:before="120" w:after="120"/>
        <w:jc w:val="both"/>
        <w:rPr>
          <w:rFonts w:cs="Calibri"/>
          <w:i/>
          <w:color w:val="000000"/>
        </w:rPr>
      </w:pPr>
    </w:p>
    <w:p w:rsidR="00225044" w:rsidRDefault="00BB0ADC" w:rsidP="00BB0ADC">
      <w:pPr>
        <w:pStyle w:val="Pargrafdellista"/>
        <w:numPr>
          <w:ilvl w:val="0"/>
          <w:numId w:val="19"/>
        </w:numPr>
        <w:spacing w:before="120" w:after="120"/>
        <w:ind w:left="709" w:hanging="425"/>
        <w:contextualSpacing w:val="0"/>
        <w:jc w:val="both"/>
      </w:pPr>
      <w:r>
        <w:t xml:space="preserve">La resolució signada s’ha de </w:t>
      </w:r>
      <w:r w:rsidRPr="00732354">
        <w:rPr>
          <w:b/>
        </w:rPr>
        <w:t xml:space="preserve">remetre </w:t>
      </w:r>
      <w:r w:rsidR="00482323" w:rsidRPr="00732354">
        <w:rPr>
          <w:b/>
        </w:rPr>
        <w:t xml:space="preserve">via correu-e </w:t>
      </w:r>
      <w:r w:rsidRPr="00732354">
        <w:rPr>
          <w:b/>
        </w:rPr>
        <w:t xml:space="preserve">a la </w:t>
      </w:r>
      <w:r w:rsidR="00830BBB" w:rsidRPr="00732354">
        <w:rPr>
          <w:b/>
        </w:rPr>
        <w:t xml:space="preserve">DB </w:t>
      </w:r>
      <w:r w:rsidRPr="00732354">
        <w:rPr>
          <w:b/>
        </w:rPr>
        <w:t>indicant</w:t>
      </w:r>
      <w:r w:rsidR="007D66C8">
        <w:t>,</w:t>
      </w:r>
      <w:r>
        <w:t xml:space="preserve"> com a mínim</w:t>
      </w:r>
      <w:r w:rsidR="007D66C8">
        <w:t>,</w:t>
      </w:r>
      <w:r>
        <w:t xml:space="preserve"> les següents dades:</w:t>
      </w:r>
    </w:p>
    <w:p w:rsidR="00BB0ADC" w:rsidRPr="00BB0ADC" w:rsidRDefault="00BB0ADC" w:rsidP="00BB0ADC">
      <w:pPr>
        <w:pStyle w:val="Pargrafdellista"/>
        <w:numPr>
          <w:ilvl w:val="0"/>
          <w:numId w:val="20"/>
        </w:numPr>
        <w:ind w:left="2484"/>
        <w:rPr>
          <w:i/>
        </w:rPr>
      </w:pPr>
      <w:r w:rsidRPr="00BB0ADC">
        <w:rPr>
          <w:b/>
          <w:i/>
        </w:rPr>
        <w:t>Tema:</w:t>
      </w:r>
      <w:r w:rsidRPr="00BB0ADC">
        <w:rPr>
          <w:i/>
        </w:rPr>
        <w:t xml:space="preserve"> </w:t>
      </w:r>
      <w:r>
        <w:rPr>
          <w:i/>
        </w:rPr>
        <w:t>“</w:t>
      </w:r>
      <w:r w:rsidRPr="00BB0ADC">
        <w:rPr>
          <w:i/>
        </w:rPr>
        <w:t>Registre (Nom del fitxer)</w:t>
      </w:r>
      <w:r>
        <w:rPr>
          <w:i/>
        </w:rPr>
        <w:t>”</w:t>
      </w:r>
    </w:p>
    <w:p w:rsidR="00BB0ADC" w:rsidRPr="0036645B" w:rsidRDefault="00BB0ADC" w:rsidP="00BB0ADC">
      <w:pPr>
        <w:ind w:left="1056"/>
        <w:rPr>
          <w:i/>
        </w:rPr>
      </w:pPr>
    </w:p>
    <w:p w:rsidR="00BB0ADC" w:rsidRPr="00BB0ADC" w:rsidRDefault="00BB0ADC" w:rsidP="00BB0ADC">
      <w:pPr>
        <w:pStyle w:val="Pargrafdellista"/>
        <w:numPr>
          <w:ilvl w:val="0"/>
          <w:numId w:val="20"/>
        </w:numPr>
        <w:ind w:left="2484"/>
        <w:rPr>
          <w:i/>
        </w:rPr>
      </w:pPr>
      <w:r w:rsidRPr="00BB0ADC">
        <w:rPr>
          <w:b/>
          <w:i/>
        </w:rPr>
        <w:t>Contingut:</w:t>
      </w:r>
      <w:r>
        <w:rPr>
          <w:i/>
        </w:rPr>
        <w:t xml:space="preserve"> C</w:t>
      </w:r>
      <w:r w:rsidRPr="00BB0ADC">
        <w:rPr>
          <w:i/>
        </w:rPr>
        <w:t xml:space="preserve">ircuit de signatures per </w:t>
      </w:r>
      <w:r>
        <w:rPr>
          <w:i/>
        </w:rPr>
        <w:t>la resolució; per exemple,</w:t>
      </w:r>
    </w:p>
    <w:p w:rsidR="00BB0ADC" w:rsidRPr="0036645B" w:rsidRDefault="00BB0ADC" w:rsidP="00BB0ADC">
      <w:pPr>
        <w:ind w:left="1776"/>
        <w:rPr>
          <w:i/>
        </w:rPr>
      </w:pPr>
    </w:p>
    <w:p w:rsidR="00BB0ADC" w:rsidRPr="0036645B" w:rsidRDefault="00BB0ADC" w:rsidP="00BB0ADC">
      <w:pPr>
        <w:pStyle w:val="Pargrafdellista"/>
        <w:numPr>
          <w:ilvl w:val="0"/>
          <w:numId w:val="18"/>
        </w:numPr>
        <w:spacing w:after="200" w:line="276" w:lineRule="auto"/>
        <w:ind w:left="2856"/>
        <w:rPr>
          <w:i/>
        </w:rPr>
      </w:pPr>
      <w:r w:rsidRPr="0036645B">
        <w:rPr>
          <w:i/>
        </w:rPr>
        <w:t>Signatura del gerent</w:t>
      </w:r>
    </w:p>
    <w:p w:rsidR="00BB0ADC" w:rsidRPr="0036645B" w:rsidRDefault="00BB0ADC" w:rsidP="00BB0ADC">
      <w:pPr>
        <w:pStyle w:val="Pargrafdellista"/>
        <w:numPr>
          <w:ilvl w:val="0"/>
          <w:numId w:val="18"/>
        </w:numPr>
        <w:spacing w:after="200" w:line="276" w:lineRule="auto"/>
        <w:ind w:left="2856"/>
        <w:rPr>
          <w:i/>
        </w:rPr>
      </w:pPr>
      <w:r w:rsidRPr="0036645B">
        <w:rPr>
          <w:i/>
        </w:rPr>
        <w:t xml:space="preserve">Signatura de la </w:t>
      </w:r>
      <w:r>
        <w:rPr>
          <w:i/>
        </w:rPr>
        <w:t>i</w:t>
      </w:r>
      <w:r w:rsidRPr="0036645B">
        <w:rPr>
          <w:i/>
        </w:rPr>
        <w:t xml:space="preserve">ntervenció </w:t>
      </w:r>
      <w:r>
        <w:rPr>
          <w:i/>
        </w:rPr>
        <w:t>d</w:t>
      </w:r>
      <w:r w:rsidRPr="0036645B">
        <w:rPr>
          <w:i/>
        </w:rPr>
        <w:t>elegada</w:t>
      </w:r>
    </w:p>
    <w:p w:rsidR="00BB0ADC" w:rsidRPr="0036645B" w:rsidRDefault="00BB0ADC" w:rsidP="00BB0ADC">
      <w:pPr>
        <w:pStyle w:val="Pargrafdellista"/>
        <w:numPr>
          <w:ilvl w:val="0"/>
          <w:numId w:val="18"/>
        </w:numPr>
        <w:spacing w:after="200" w:line="276" w:lineRule="auto"/>
        <w:ind w:left="2856"/>
        <w:rPr>
          <w:i/>
        </w:rPr>
      </w:pPr>
      <w:r w:rsidRPr="0036645B">
        <w:rPr>
          <w:i/>
        </w:rPr>
        <w:t>Signatura de la Presidència de l’entitat (òrgan competent)</w:t>
      </w:r>
    </w:p>
    <w:p w:rsidR="00BB0ADC" w:rsidRPr="00BB0ADC" w:rsidRDefault="00BB0ADC" w:rsidP="00BB0ADC">
      <w:pPr>
        <w:spacing w:before="120" w:after="120"/>
        <w:ind w:left="284"/>
        <w:jc w:val="both"/>
        <w:rPr>
          <w:b/>
        </w:rPr>
      </w:pPr>
    </w:p>
    <w:p w:rsidR="00BB0ADC" w:rsidRPr="00BB0ADC" w:rsidRDefault="00BB0ADC" w:rsidP="00BB0ADC">
      <w:pPr>
        <w:pStyle w:val="Pargrafdellista"/>
        <w:numPr>
          <w:ilvl w:val="0"/>
          <w:numId w:val="19"/>
        </w:numPr>
        <w:spacing w:before="120" w:after="120"/>
        <w:ind w:left="709" w:hanging="425"/>
        <w:contextualSpacing w:val="0"/>
        <w:jc w:val="both"/>
        <w:rPr>
          <w:b/>
        </w:rPr>
      </w:pPr>
      <w:r>
        <w:t>El correu electrònic s’haurà d’adreçar</w:t>
      </w:r>
      <w:r w:rsidR="006038C6">
        <w:t xml:space="preserve"> a</w:t>
      </w:r>
      <w:r>
        <w:t xml:space="preserve"> la </w:t>
      </w:r>
      <w:r w:rsidRPr="00732354">
        <w:rPr>
          <w:b/>
        </w:rPr>
        <w:t>bústia específica</w:t>
      </w:r>
      <w:r>
        <w:t xml:space="preserve"> assignada a tal efecte i que s’indica a continuació:</w:t>
      </w:r>
      <w:r w:rsidR="00315792">
        <w:t xml:space="preserve"> </w:t>
      </w:r>
    </w:p>
    <w:tbl>
      <w:tblPr>
        <w:tblW w:w="9099" w:type="dxa"/>
        <w:tblInd w:w="4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4"/>
        <w:gridCol w:w="3855"/>
      </w:tblGrid>
      <w:tr w:rsidR="003B4A0F" w:rsidRPr="003B4A0F" w:rsidTr="003B4A0F">
        <w:trPr>
          <w:trHeight w:val="660"/>
          <w:tblHeader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single" w:sz="8" w:space="0" w:color="948A54"/>
              <w:right w:val="single" w:sz="8" w:space="0" w:color="948A54"/>
            </w:tcBorders>
            <w:shd w:val="clear" w:color="000000" w:fill="404040"/>
            <w:vAlign w:val="center"/>
            <w:hideMark/>
          </w:tcPr>
          <w:p w:rsidR="003B4A0F" w:rsidRPr="003B4A0F" w:rsidRDefault="003B4A0F" w:rsidP="003B4A0F">
            <w:pPr>
              <w:ind w:firstLineChars="100" w:firstLine="221"/>
              <w:rPr>
                <w:rFonts w:eastAsia="Times New Roman" w:cs="Calibri"/>
                <w:b/>
                <w:bCs/>
                <w:color w:val="FFFFFF"/>
                <w:lang w:val="es-ES" w:eastAsia="es-ES"/>
              </w:rPr>
            </w:pPr>
            <w:r w:rsidRPr="003B4A0F">
              <w:rPr>
                <w:rFonts w:eastAsia="Times New Roman" w:cs="Calibri"/>
                <w:b/>
                <w:bCs/>
                <w:color w:val="FFFFFF"/>
                <w:lang w:eastAsia="es-ES"/>
              </w:rPr>
              <w:t>ENTITATS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single" w:sz="8" w:space="0" w:color="948A54"/>
              <w:right w:val="single" w:sz="8" w:space="0" w:color="948A54"/>
            </w:tcBorders>
            <w:shd w:val="clear" w:color="000000" w:fill="404040"/>
            <w:vAlign w:val="center"/>
            <w:hideMark/>
          </w:tcPr>
          <w:p w:rsidR="003B4A0F" w:rsidRPr="003B4A0F" w:rsidRDefault="003B4A0F" w:rsidP="003B4A0F">
            <w:pPr>
              <w:ind w:firstLineChars="100" w:firstLine="221"/>
              <w:rPr>
                <w:rFonts w:eastAsia="Times New Roman" w:cs="Calibri"/>
                <w:b/>
                <w:bCs/>
                <w:color w:val="FFFFFF"/>
                <w:lang w:val="es-ES" w:eastAsia="es-ES"/>
              </w:rPr>
            </w:pPr>
            <w:r w:rsidRPr="003B4A0F">
              <w:rPr>
                <w:rFonts w:eastAsia="Times New Roman" w:cs="Calibri"/>
                <w:b/>
                <w:bCs/>
                <w:color w:val="FFFFFF"/>
                <w:lang w:eastAsia="es-ES"/>
              </w:rPr>
              <w:t>BÚSTIES DE CORREU-e</w:t>
            </w:r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nil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Centre de Cultura Contemporània de Barcelona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1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cccb.tramitdecret@diba.cat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Centre de Documentació i Museu Tèxtil de Terrassa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2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textil.tramitdecret@diba.cat</w:t>
              </w:r>
            </w:hyperlink>
          </w:p>
        </w:tc>
      </w:tr>
      <w:tr w:rsidR="003B4A0F" w:rsidRPr="003B4A0F" w:rsidTr="003B4A0F">
        <w:trPr>
          <w:trHeight w:val="9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Consorci de les Drassanes Reials i Museu Marítim de Barcelona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3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maritim.tramitdecret@diba.cat</w:t>
              </w:r>
            </w:hyperlink>
          </w:p>
        </w:tc>
      </w:tr>
      <w:tr w:rsidR="003B4A0F" w:rsidRPr="003B4A0F" w:rsidTr="003B4A0F">
        <w:trPr>
          <w:trHeight w:val="9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Consorci d'Estudis, Mediació i Conciliació a l'Administració Local - CEMICAL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4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cemical.tramitdecret@diba.cat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Consorci del Patrimoni de Sitges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5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sitges.tramitdecret@diba.cat</w:t>
              </w:r>
            </w:hyperlink>
          </w:p>
        </w:tc>
      </w:tr>
      <w:tr w:rsidR="003B4A0F" w:rsidRPr="003B4A0F" w:rsidTr="003B4A0F">
        <w:trPr>
          <w:trHeight w:val="9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Consorci Universitari Internacional Menéndez Pelayo Barcelona (CUIMPB)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6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cuimp.tramitdecret@diba.cat</w:t>
              </w:r>
            </w:hyperlink>
          </w:p>
        </w:tc>
      </w:tr>
      <w:tr w:rsidR="003B4A0F" w:rsidRPr="003B4A0F" w:rsidTr="003B4A0F">
        <w:trPr>
          <w:trHeight w:val="600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Fundación Democracia y Gobierno Local</w:t>
            </w:r>
          </w:p>
        </w:tc>
        <w:tc>
          <w:tcPr>
            <w:tcW w:w="3855" w:type="dxa"/>
            <w:tcBorders>
              <w:top w:val="single" w:sz="8" w:space="0" w:color="948A54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7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fdgl.tramitdecret@diba.cat </w:t>
              </w:r>
            </w:hyperlink>
          </w:p>
        </w:tc>
      </w:tr>
      <w:tr w:rsidR="003B4A0F" w:rsidRPr="003B4A0F" w:rsidTr="003B4A0F">
        <w:trPr>
          <w:trHeight w:val="315"/>
        </w:trPr>
        <w:tc>
          <w:tcPr>
            <w:tcW w:w="5244" w:type="dxa"/>
            <w:tcBorders>
              <w:top w:val="nil"/>
              <w:left w:val="single" w:sz="8" w:space="0" w:color="948A54"/>
              <w:bottom w:val="single" w:sz="8" w:space="0" w:color="948A54"/>
              <w:right w:val="single" w:sz="4" w:space="0" w:color="948A54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3B4A0F" w:rsidP="007E1E44">
            <w:pPr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nil"/>
              <w:left w:val="single" w:sz="8" w:space="0" w:color="948A54"/>
              <w:bottom w:val="nil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lastRenderedPageBreak/>
              <w:t>Organisme Autònom Institut del Teatre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8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inte.tramitdecret@diba.cat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Organisme de Gestió Tributària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19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orgt.tramitdecret@diba.cat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Patronat d'Apostes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20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apostes.tramitdecret@diba.cat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Parc Agrari del Baix Llobregat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21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agrari.tramitdecret@diba.cat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Parc del Foix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22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foix.tramitdecret@diba.cat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nil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Parc Natural de la Serralada de Marina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nil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23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marina.tramitdecret@diba.cat</w:t>
              </w:r>
            </w:hyperlink>
          </w:p>
        </w:tc>
      </w:tr>
      <w:tr w:rsidR="003B4A0F" w:rsidRPr="003B4A0F" w:rsidTr="003B4A0F">
        <w:trPr>
          <w:trHeight w:val="615"/>
        </w:trPr>
        <w:tc>
          <w:tcPr>
            <w:tcW w:w="5244" w:type="dxa"/>
            <w:tcBorders>
              <w:top w:val="single" w:sz="8" w:space="0" w:color="948A54"/>
              <w:left w:val="single" w:sz="8" w:space="0" w:color="948A54"/>
              <w:bottom w:val="single" w:sz="8" w:space="0" w:color="948A54"/>
              <w:right w:val="nil"/>
            </w:tcBorders>
            <w:shd w:val="clear" w:color="000000" w:fill="FFFFFF"/>
            <w:hideMark/>
          </w:tcPr>
          <w:p w:rsidR="003B4A0F" w:rsidRPr="003B4A0F" w:rsidRDefault="003B4A0F" w:rsidP="003B4A0F">
            <w:pPr>
              <w:ind w:left="213"/>
              <w:rPr>
                <w:rFonts w:eastAsia="Times New Roman" w:cs="Calibri"/>
                <w:b/>
                <w:bCs/>
                <w:color w:val="000000"/>
                <w:lang w:eastAsia="es-ES"/>
              </w:rPr>
            </w:pPr>
            <w:r w:rsidRPr="003B4A0F">
              <w:rPr>
                <w:rFonts w:eastAsia="Times New Roman" w:cs="Calibri"/>
                <w:b/>
                <w:bCs/>
                <w:color w:val="000000"/>
                <w:lang w:eastAsia="es-ES"/>
              </w:rPr>
              <w:t>Xarxa Audiovisual Local, S.L.</w:t>
            </w:r>
          </w:p>
        </w:tc>
        <w:tc>
          <w:tcPr>
            <w:tcW w:w="3855" w:type="dxa"/>
            <w:tcBorders>
              <w:top w:val="single" w:sz="8" w:space="0" w:color="948A54"/>
              <w:left w:val="single" w:sz="4" w:space="0" w:color="948A54"/>
              <w:bottom w:val="single" w:sz="8" w:space="0" w:color="948A54"/>
              <w:right w:val="single" w:sz="8" w:space="0" w:color="948A54"/>
            </w:tcBorders>
            <w:shd w:val="clear" w:color="000000" w:fill="FFFFFF"/>
            <w:hideMark/>
          </w:tcPr>
          <w:p w:rsidR="003B4A0F" w:rsidRPr="003B4A0F" w:rsidRDefault="00E534DB" w:rsidP="003B4A0F">
            <w:pPr>
              <w:ind w:firstLineChars="100" w:firstLine="220"/>
              <w:rPr>
                <w:rFonts w:eastAsia="Times New Roman" w:cs="Calibri"/>
                <w:color w:val="0000FF"/>
                <w:u w:val="single"/>
                <w:lang w:val="es-ES" w:eastAsia="es-ES"/>
              </w:rPr>
            </w:pPr>
            <w:hyperlink r:id="rId24" w:history="1">
              <w:r w:rsidR="003B4A0F" w:rsidRPr="003B4A0F">
                <w:rPr>
                  <w:rFonts w:eastAsia="Times New Roman" w:cs="Calibri"/>
                  <w:color w:val="0000FF"/>
                  <w:u w:val="single"/>
                  <w:lang w:val="es-ES" w:eastAsia="es-ES"/>
                </w:rPr>
                <w:t>xal.tramitdecret@diba.cat</w:t>
              </w:r>
            </w:hyperlink>
          </w:p>
        </w:tc>
      </w:tr>
    </w:tbl>
    <w:p w:rsidR="00797141" w:rsidRDefault="00797141" w:rsidP="000D3FEC">
      <w:pPr>
        <w:rPr>
          <w:b/>
        </w:rPr>
      </w:pPr>
    </w:p>
    <w:p w:rsidR="00F62B8B" w:rsidRDefault="00F62B8B" w:rsidP="000D3FEC">
      <w:pPr>
        <w:rPr>
          <w:b/>
        </w:rPr>
      </w:pPr>
    </w:p>
    <w:p w:rsidR="00385DF1" w:rsidRPr="00AD4E2E" w:rsidRDefault="00385DF1" w:rsidP="00BB4C15">
      <w:pPr>
        <w:pStyle w:val="Pargrafdellista"/>
        <w:numPr>
          <w:ilvl w:val="0"/>
          <w:numId w:val="3"/>
        </w:numPr>
        <w:spacing w:before="120" w:after="120"/>
        <w:ind w:left="567" w:hanging="283"/>
        <w:contextualSpacing w:val="0"/>
        <w:jc w:val="both"/>
        <w:rPr>
          <w:b/>
        </w:rPr>
      </w:pPr>
      <w:r>
        <w:rPr>
          <w:b/>
        </w:rPr>
        <w:t>Suport tècnic</w:t>
      </w:r>
    </w:p>
    <w:p w:rsidR="00AC41A6" w:rsidRPr="0008281D" w:rsidRDefault="00276F96" w:rsidP="00BB4C15">
      <w:pPr>
        <w:spacing w:before="120" w:after="120"/>
        <w:ind w:left="284"/>
        <w:jc w:val="both"/>
      </w:pPr>
      <w:r>
        <w:t>Per qualsevol aclariment sobre els continguts d’aquest manual, us podeu posar en contacte amb l’equip de suport tècnic des d’un telèfon corporatiu a les</w:t>
      </w:r>
      <w:r>
        <w:rPr>
          <w:rFonts w:ascii="Arial" w:hAnsi="Arial" w:cs="Arial"/>
          <w:color w:val="263238"/>
          <w:sz w:val="20"/>
          <w:szCs w:val="20"/>
        </w:rPr>
        <w:t xml:space="preserve"> </w:t>
      </w:r>
      <w:r>
        <w:t xml:space="preserve">ext. 33838, ext. 33886, ext. 33832, ext. 33812, ext. 33853 o ext. 22007.  En qualsevol altre cas, envieu un correu electrònic a l’adreça </w:t>
      </w:r>
      <w:hyperlink r:id="rId25" w:history="1">
        <w:r w:rsidRPr="00142122">
          <w:rPr>
            <w:rStyle w:val="Enlla"/>
            <w:b/>
            <w:i/>
          </w:rPr>
          <w:t>smo.adm.elec@diba.cat</w:t>
        </w:r>
      </w:hyperlink>
      <w:r>
        <w:rPr>
          <w:rStyle w:val="Enlla"/>
          <w:u w:val="none"/>
        </w:rPr>
        <w:t xml:space="preserve"> </w:t>
      </w:r>
      <w:r w:rsidRPr="0008281D">
        <w:t>indicant el vostre telèfon</w:t>
      </w:r>
      <w:r w:rsidRPr="0008281D">
        <w:rPr>
          <w:rStyle w:val="Enlla"/>
          <w:color w:val="auto"/>
          <w:u w:val="none"/>
        </w:rPr>
        <w:t xml:space="preserve"> i </w:t>
      </w:r>
      <w:r>
        <w:rPr>
          <w:rStyle w:val="Enlla"/>
          <w:color w:val="auto"/>
          <w:u w:val="none"/>
        </w:rPr>
        <w:t>l’equip es posarà en contacte amb vosaltres per donar-vos resposta.</w:t>
      </w:r>
    </w:p>
    <w:p w:rsidR="000D3FEC" w:rsidRPr="001B5B1E" w:rsidRDefault="000D3FEC" w:rsidP="00BB4C15">
      <w:pPr>
        <w:spacing w:before="120" w:after="120"/>
        <w:ind w:left="284"/>
        <w:jc w:val="both"/>
        <w:rPr>
          <w:b/>
        </w:rPr>
      </w:pPr>
    </w:p>
    <w:sectPr w:rsidR="000D3FEC" w:rsidRPr="001B5B1E" w:rsidSect="00D163B7">
      <w:headerReference w:type="default" r:id="rId26"/>
      <w:footerReference w:type="default" r:id="rId27"/>
      <w:pgSz w:w="11906" w:h="16838"/>
      <w:pgMar w:top="1417" w:right="1133" w:bottom="993" w:left="1134" w:header="851" w:footer="244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7E39B" w16cid:durableId="222341D2"/>
  <w16cid:commentId w16cid:paraId="4DD1B6BC" w16cid:durableId="222342F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4DB" w:rsidRDefault="00E534DB" w:rsidP="00DD2FF8">
      <w:r>
        <w:separator/>
      </w:r>
    </w:p>
    <w:p w:rsidR="00E534DB" w:rsidRDefault="00E534DB"/>
  </w:endnote>
  <w:endnote w:type="continuationSeparator" w:id="0">
    <w:p w:rsidR="00E534DB" w:rsidRDefault="00E534DB" w:rsidP="00DD2FF8">
      <w:r>
        <w:continuationSeparator/>
      </w:r>
    </w:p>
    <w:p w:rsidR="00E534DB" w:rsidRDefault="00E534D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Black">
    <w:altName w:val="Calibri"/>
    <w:panose1 w:val="020B0A02040204020203"/>
    <w:charset w:val="00"/>
    <w:family w:val="swiss"/>
    <w:pitch w:val="variable"/>
    <w:sig w:usb0="E10002FF" w:usb1="4000E47F" w:usb2="0000002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A9" w:rsidRDefault="00FD1AA9" w:rsidP="0036299F">
    <w:pPr>
      <w:pStyle w:val="Peu"/>
      <w:tabs>
        <w:tab w:val="clear" w:pos="8504"/>
        <w:tab w:val="right" w:pos="10206"/>
      </w:tabs>
      <w:rPr>
        <w:b/>
        <w:sz w:val="16"/>
        <w:szCs w:val="16"/>
      </w:rPr>
    </w:pPr>
  </w:p>
  <w:p w:rsidR="00FD1AA9" w:rsidRDefault="00FD1AA9" w:rsidP="0036299F">
    <w:pPr>
      <w:pStyle w:val="Peu"/>
      <w:tabs>
        <w:tab w:val="clear" w:pos="8504"/>
        <w:tab w:val="right" w:pos="10206"/>
      </w:tabs>
      <w:rPr>
        <w:b/>
        <w:sz w:val="16"/>
        <w:szCs w:val="16"/>
      </w:rPr>
    </w:pPr>
  </w:p>
  <w:p w:rsidR="00FD1AA9" w:rsidRDefault="00F3348D" w:rsidP="0036299F">
    <w:pPr>
      <w:pStyle w:val="Peu"/>
      <w:tabs>
        <w:tab w:val="clear" w:pos="8504"/>
        <w:tab w:val="right" w:pos="10206"/>
      </w:tabs>
    </w:pPr>
    <w:r>
      <w:rPr>
        <w:b/>
        <w:noProof/>
        <w:sz w:val="16"/>
        <w:szCs w:val="16"/>
        <w:lang w:eastAsia="ca-ES"/>
      </w:rPr>
      <mc:AlternateContent>
        <mc:Choice Requires="wps">
          <w:drawing>
            <wp:anchor distT="4294967292" distB="4294967292" distL="114300" distR="114300" simplePos="0" relativeHeight="251660288" behindDoc="0" locked="0" layoutInCell="1" allowOverlap="1">
              <wp:simplePos x="0" y="0"/>
              <wp:positionH relativeFrom="column">
                <wp:posOffset>-1905</wp:posOffset>
              </wp:positionH>
              <wp:positionV relativeFrom="paragraph">
                <wp:posOffset>-107951</wp:posOffset>
              </wp:positionV>
              <wp:extent cx="6448425" cy="0"/>
              <wp:effectExtent l="0" t="0" r="9525" b="19050"/>
              <wp:wrapNone/>
              <wp:docPr id="1" name="Connector rect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44842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ctor recte 1" o:spid="_x0000_s1026" style="position:absolute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margin;mso-height-relative:margin" from="-.15pt,-8.5pt" to="507.6pt,-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" strokecolor="black [3213]">
              <o:lock v:ext="edit" shapetype="f"/>
            </v:line>
          </w:pict>
        </mc:Fallback>
      </mc:AlternateContent>
    </w:r>
    <w:r w:rsidR="00FD1AA9" w:rsidRPr="00BF6A46">
      <w:rPr>
        <w:b/>
        <w:sz w:val="16"/>
        <w:szCs w:val="16"/>
      </w:rPr>
      <w:t xml:space="preserve">Administració </w:t>
    </w:r>
    <w:r w:rsidR="00FD1AA9">
      <w:rPr>
        <w:b/>
        <w:sz w:val="16"/>
        <w:szCs w:val="16"/>
      </w:rPr>
      <w:t>digital</w:t>
    </w:r>
    <w:r w:rsidR="00FD1AA9" w:rsidRPr="00BF6A46">
      <w:rPr>
        <w:b/>
        <w:sz w:val="16"/>
        <w:szCs w:val="16"/>
      </w:rPr>
      <w:tab/>
    </w:r>
    <w:r w:rsidR="00FD1AA9" w:rsidRPr="00374DD8">
      <w:rPr>
        <w:b/>
        <w:sz w:val="16"/>
        <w:szCs w:val="16"/>
      </w:rPr>
      <w:tab/>
    </w:r>
    <w:r w:rsidR="00FD1AA9">
      <w:rPr>
        <w:b/>
        <w:sz w:val="16"/>
        <w:szCs w:val="16"/>
      </w:rPr>
      <w:t xml:space="preserve">     </w:t>
    </w:r>
    <w:r w:rsidR="00FD1AA9" w:rsidRPr="00374DD8">
      <w:rPr>
        <w:b/>
        <w:sz w:val="16"/>
        <w:szCs w:val="16"/>
      </w:rPr>
      <w:t xml:space="preserve">Pàgina </w:t>
    </w:r>
    <w:r w:rsidR="007C3B20" w:rsidRPr="00374DD8">
      <w:rPr>
        <w:b/>
        <w:sz w:val="16"/>
        <w:szCs w:val="16"/>
      </w:rPr>
      <w:fldChar w:fldCharType="begin"/>
    </w:r>
    <w:r w:rsidR="00FD1AA9" w:rsidRPr="00374DD8">
      <w:rPr>
        <w:b/>
        <w:sz w:val="16"/>
        <w:szCs w:val="16"/>
      </w:rPr>
      <w:instrText>PAGE  \* Arabic  \* MERGEFORMAT</w:instrText>
    </w:r>
    <w:r w:rsidR="007C3B20" w:rsidRPr="00374DD8">
      <w:rPr>
        <w:b/>
        <w:sz w:val="16"/>
        <w:szCs w:val="16"/>
      </w:rPr>
      <w:fldChar w:fldCharType="separate"/>
    </w:r>
    <w:r w:rsidR="00021375">
      <w:rPr>
        <w:b/>
        <w:noProof/>
        <w:sz w:val="16"/>
        <w:szCs w:val="16"/>
      </w:rPr>
      <w:t>1</w:t>
    </w:r>
    <w:r w:rsidR="007C3B20" w:rsidRPr="00374DD8">
      <w:rPr>
        <w:b/>
        <w:sz w:val="16"/>
        <w:szCs w:val="16"/>
      </w:rPr>
      <w:fldChar w:fldCharType="end"/>
    </w:r>
    <w:r w:rsidR="00FD1AA9" w:rsidRPr="00374DD8">
      <w:rPr>
        <w:b/>
        <w:sz w:val="16"/>
        <w:szCs w:val="16"/>
      </w:rPr>
      <w:t xml:space="preserve"> de </w:t>
    </w:r>
    <w:fldSimple w:instr="NUMPAGES  \* Arabic  \* MERGEFORMAT">
      <w:r w:rsidR="00021375" w:rsidRPr="00021375">
        <w:rPr>
          <w:b/>
          <w:noProof/>
          <w:sz w:val="16"/>
          <w:szCs w:val="16"/>
        </w:rPr>
        <w:t>3</w:t>
      </w:r>
    </w:fldSimple>
  </w:p>
  <w:p w:rsidR="00FD1AA9" w:rsidRDefault="00FD1AA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4DB" w:rsidRDefault="00E534DB" w:rsidP="00DD2FF8">
      <w:r>
        <w:separator/>
      </w:r>
    </w:p>
    <w:p w:rsidR="00E534DB" w:rsidRDefault="00E534DB"/>
  </w:footnote>
  <w:footnote w:type="continuationSeparator" w:id="0">
    <w:p w:rsidR="00E534DB" w:rsidRDefault="00E534DB" w:rsidP="00DD2FF8">
      <w:r>
        <w:continuationSeparator/>
      </w:r>
    </w:p>
    <w:p w:rsidR="00E534DB" w:rsidRDefault="00E534D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A9" w:rsidRPr="00243DCE" w:rsidRDefault="00FD1AA9" w:rsidP="002D4C46">
    <w:pPr>
      <w:pStyle w:val="EncapalamentREA"/>
      <w:tabs>
        <w:tab w:val="clear" w:pos="8504"/>
        <w:tab w:val="right" w:pos="9639"/>
      </w:tabs>
      <w:ind w:left="6804"/>
      <w:jc w:val="left"/>
    </w:pPr>
    <w:r>
      <w:rPr>
        <w:lang w:eastAsia="ca-ES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141605</wp:posOffset>
          </wp:positionH>
          <wp:positionV relativeFrom="margin">
            <wp:posOffset>-764540</wp:posOffset>
          </wp:positionV>
          <wp:extent cx="1438275" cy="474980"/>
          <wp:effectExtent l="0" t="0" r="9525" b="1270"/>
          <wp:wrapSquare wrapText="bothSides"/>
          <wp:docPr id="11" name="Imat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19_Marca DB positiu horitzontal_ajustat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275" cy="4749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Àrea d’Innovació, Governs Locals i Cohesió Territorial</w:t>
    </w:r>
  </w:p>
  <w:p w:rsidR="00FD1AA9" w:rsidRDefault="00FD1AA9" w:rsidP="002D4C46">
    <w:pPr>
      <w:pStyle w:val="EncapalamentSDMCPO"/>
      <w:ind w:left="6804"/>
      <w:jc w:val="left"/>
    </w:pPr>
    <w:r>
      <w:t>Gabinet d’Innovació Digital</w:t>
    </w:r>
  </w:p>
  <w:p w:rsidR="00FD1AA9" w:rsidRDefault="00FD1AA9" w:rsidP="002D4C46">
    <w:pPr>
      <w:pStyle w:val="EncapalamentSDMCPO"/>
      <w:ind w:left="6804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04899"/>
    <w:multiLevelType w:val="hybridMultilevel"/>
    <w:tmpl w:val="9F4C9FDE"/>
    <w:lvl w:ilvl="0" w:tplc="8842BC8C">
      <w:start w:val="1"/>
      <w:numFmt w:val="bullet"/>
      <w:lvlText w:val=""/>
      <w:lvlJc w:val="left"/>
      <w:pPr>
        <w:ind w:left="1428" w:hanging="360"/>
      </w:pPr>
      <w:rPr>
        <w:rFonts w:ascii="Webdings" w:hAnsi="Webdings" w:hint="default"/>
        <w:b/>
        <w:i w:val="0"/>
        <w:color w:val="F79646"/>
      </w:rPr>
    </w:lvl>
    <w:lvl w:ilvl="1" w:tplc="19B6E0C8">
      <w:start w:val="1"/>
      <w:numFmt w:val="bullet"/>
      <w:lvlText w:val=""/>
      <w:lvlJc w:val="left"/>
      <w:pPr>
        <w:ind w:left="2148" w:hanging="360"/>
      </w:pPr>
      <w:rPr>
        <w:rFonts w:ascii="Webdings" w:hAnsi="Webdings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75A31DD"/>
    <w:multiLevelType w:val="hybridMultilevel"/>
    <w:tmpl w:val="25766888"/>
    <w:lvl w:ilvl="0" w:tplc="ED2E9BF2">
      <w:start w:val="2"/>
      <w:numFmt w:val="bullet"/>
      <w:lvlText w:val="-"/>
      <w:lvlJc w:val="left"/>
      <w:pPr>
        <w:ind w:left="961" w:hanging="360"/>
      </w:pPr>
      <w:rPr>
        <w:rFonts w:ascii="Calibri" w:eastAsiaTheme="minorHAnsi" w:hAnsi="Calibri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681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401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121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841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561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281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001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721" w:hanging="360"/>
      </w:pPr>
      <w:rPr>
        <w:rFonts w:ascii="Wingdings" w:hAnsi="Wingdings" w:hint="default"/>
      </w:rPr>
    </w:lvl>
  </w:abstractNum>
  <w:abstractNum w:abstractNumId="2">
    <w:nsid w:val="0BC4005A"/>
    <w:multiLevelType w:val="hybridMultilevel"/>
    <w:tmpl w:val="5768CD04"/>
    <w:lvl w:ilvl="0" w:tplc="0403000F">
      <w:start w:val="1"/>
      <w:numFmt w:val="decimal"/>
      <w:lvlText w:val="%1."/>
      <w:lvlJc w:val="left"/>
      <w:pPr>
        <w:ind w:left="1428" w:hanging="360"/>
      </w:pPr>
    </w:lvl>
    <w:lvl w:ilvl="1" w:tplc="04030019" w:tentative="1">
      <w:start w:val="1"/>
      <w:numFmt w:val="lowerLetter"/>
      <w:lvlText w:val="%2."/>
      <w:lvlJc w:val="left"/>
      <w:pPr>
        <w:ind w:left="2148" w:hanging="360"/>
      </w:pPr>
    </w:lvl>
    <w:lvl w:ilvl="2" w:tplc="0403001B" w:tentative="1">
      <w:start w:val="1"/>
      <w:numFmt w:val="lowerRoman"/>
      <w:lvlText w:val="%3."/>
      <w:lvlJc w:val="right"/>
      <w:pPr>
        <w:ind w:left="2868" w:hanging="180"/>
      </w:pPr>
    </w:lvl>
    <w:lvl w:ilvl="3" w:tplc="0403000F" w:tentative="1">
      <w:start w:val="1"/>
      <w:numFmt w:val="decimal"/>
      <w:lvlText w:val="%4."/>
      <w:lvlJc w:val="left"/>
      <w:pPr>
        <w:ind w:left="3588" w:hanging="360"/>
      </w:pPr>
    </w:lvl>
    <w:lvl w:ilvl="4" w:tplc="04030019" w:tentative="1">
      <w:start w:val="1"/>
      <w:numFmt w:val="lowerLetter"/>
      <w:lvlText w:val="%5."/>
      <w:lvlJc w:val="left"/>
      <w:pPr>
        <w:ind w:left="4308" w:hanging="360"/>
      </w:pPr>
    </w:lvl>
    <w:lvl w:ilvl="5" w:tplc="0403001B" w:tentative="1">
      <w:start w:val="1"/>
      <w:numFmt w:val="lowerRoman"/>
      <w:lvlText w:val="%6."/>
      <w:lvlJc w:val="right"/>
      <w:pPr>
        <w:ind w:left="5028" w:hanging="180"/>
      </w:pPr>
    </w:lvl>
    <w:lvl w:ilvl="6" w:tplc="0403000F" w:tentative="1">
      <w:start w:val="1"/>
      <w:numFmt w:val="decimal"/>
      <w:lvlText w:val="%7."/>
      <w:lvlJc w:val="left"/>
      <w:pPr>
        <w:ind w:left="5748" w:hanging="360"/>
      </w:pPr>
    </w:lvl>
    <w:lvl w:ilvl="7" w:tplc="04030019" w:tentative="1">
      <w:start w:val="1"/>
      <w:numFmt w:val="lowerLetter"/>
      <w:lvlText w:val="%8."/>
      <w:lvlJc w:val="left"/>
      <w:pPr>
        <w:ind w:left="6468" w:hanging="360"/>
      </w:pPr>
    </w:lvl>
    <w:lvl w:ilvl="8" w:tplc="0403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0E3D6486"/>
    <w:multiLevelType w:val="hybridMultilevel"/>
    <w:tmpl w:val="61B826FE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00C5BC0"/>
    <w:multiLevelType w:val="hybridMultilevel"/>
    <w:tmpl w:val="22A67D74"/>
    <w:lvl w:ilvl="0" w:tplc="8842BC8C">
      <w:start w:val="1"/>
      <w:numFmt w:val="bullet"/>
      <w:lvlText w:val=""/>
      <w:lvlJc w:val="left"/>
      <w:pPr>
        <w:ind w:left="1428" w:hanging="360"/>
      </w:pPr>
      <w:rPr>
        <w:rFonts w:ascii="Webdings" w:hAnsi="Webdings" w:hint="default"/>
        <w:b/>
        <w:i w:val="0"/>
        <w:color w:val="F79646"/>
      </w:rPr>
    </w:lvl>
    <w:lvl w:ilvl="1" w:tplc="91A84B96">
      <w:start w:val="1"/>
      <w:numFmt w:val="bullet"/>
      <w:lvlText w:val="―"/>
      <w:lvlJc w:val="left"/>
      <w:pPr>
        <w:ind w:left="2148" w:hanging="360"/>
      </w:pPr>
      <w:rPr>
        <w:rFonts w:ascii="Calibri" w:hAnsi="Calibri" w:hint="default"/>
        <w:u w:color="E36C0A" w:themeColor="accent6" w:themeShade="BF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13BE070F"/>
    <w:multiLevelType w:val="hybridMultilevel"/>
    <w:tmpl w:val="728495D2"/>
    <w:lvl w:ilvl="0" w:tplc="192E65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930799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326924"/>
    <w:multiLevelType w:val="hybridMultilevel"/>
    <w:tmpl w:val="C5889210"/>
    <w:lvl w:ilvl="0" w:tplc="8842BC8C">
      <w:start w:val="1"/>
      <w:numFmt w:val="bullet"/>
      <w:lvlText w:val=""/>
      <w:lvlJc w:val="left"/>
      <w:pPr>
        <w:ind w:left="1428" w:hanging="360"/>
      </w:pPr>
      <w:rPr>
        <w:rFonts w:ascii="Webdings" w:hAnsi="Webdings" w:hint="default"/>
        <w:b/>
        <w:i w:val="0"/>
        <w:color w:val="F79646"/>
      </w:rPr>
    </w:lvl>
    <w:lvl w:ilvl="1" w:tplc="6CC2CFD8">
      <w:start w:val="1"/>
      <w:numFmt w:val="bullet"/>
      <w:lvlText w:val=""/>
      <w:lvlJc w:val="left"/>
      <w:pPr>
        <w:ind w:left="2148" w:hanging="360"/>
      </w:pPr>
      <w:rPr>
        <w:rFonts w:ascii="Wingdings" w:hAnsi="Wingdings" w:hint="default"/>
        <w:b w:val="0"/>
        <w:i w:val="0"/>
        <w:color w:val="E36C0A" w:themeColor="accent6" w:themeShade="BF"/>
        <w:u w:color="FFFFFF" w:themeColor="background1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14F40B45"/>
    <w:multiLevelType w:val="hybridMultilevel"/>
    <w:tmpl w:val="2FB6BCB6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161E2AC1"/>
    <w:multiLevelType w:val="hybridMultilevel"/>
    <w:tmpl w:val="DF3455D8"/>
    <w:lvl w:ilvl="0" w:tplc="7ACA3552">
      <w:start w:val="1"/>
      <w:numFmt w:val="bullet"/>
      <w:lvlText w:val=""/>
      <w:lvlJc w:val="left"/>
      <w:pPr>
        <w:ind w:left="2136" w:hanging="360"/>
      </w:pPr>
      <w:rPr>
        <w:rFonts w:ascii="Wingdings" w:hAnsi="Wingdings" w:hint="default"/>
        <w:color w:val="FF0000"/>
      </w:rPr>
    </w:lvl>
    <w:lvl w:ilvl="1" w:tplc="0C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>
    <w:nsid w:val="19C712D0"/>
    <w:multiLevelType w:val="hybridMultilevel"/>
    <w:tmpl w:val="D58E3FB0"/>
    <w:lvl w:ilvl="0" w:tplc="8842BC8C">
      <w:start w:val="1"/>
      <w:numFmt w:val="bullet"/>
      <w:lvlText w:val=""/>
      <w:lvlJc w:val="left"/>
      <w:pPr>
        <w:ind w:left="1428" w:hanging="360"/>
      </w:pPr>
      <w:rPr>
        <w:rFonts w:ascii="Webdings" w:hAnsi="Webdings" w:hint="default"/>
        <w:b/>
        <w:i w:val="0"/>
        <w:color w:val="F79646"/>
      </w:rPr>
    </w:lvl>
    <w:lvl w:ilvl="1" w:tplc="2D32314C">
      <w:start w:val="1"/>
      <w:numFmt w:val="bullet"/>
      <w:lvlText w:val="-"/>
      <w:lvlJc w:val="left"/>
      <w:pPr>
        <w:ind w:left="2148" w:hanging="360"/>
      </w:pPr>
      <w:rPr>
        <w:rFonts w:ascii="Calibri" w:hAnsi="Calibri" w:hint="default"/>
        <w:b w:val="0"/>
        <w:i w:val="0"/>
        <w:color w:val="E36C0A" w:themeColor="accent6" w:themeShade="BF"/>
        <w:u w:color="FFFFFF" w:themeColor="background1"/>
      </w:rPr>
    </w:lvl>
    <w:lvl w:ilvl="2" w:tplc="2D32314C">
      <w:start w:val="1"/>
      <w:numFmt w:val="bullet"/>
      <w:lvlText w:val="-"/>
      <w:lvlJc w:val="left"/>
      <w:pPr>
        <w:ind w:left="2868" w:hanging="360"/>
      </w:pPr>
      <w:rPr>
        <w:rFonts w:ascii="Calibri" w:hAnsi="Calibri" w:hint="default"/>
        <w:b w:val="0"/>
        <w:i w:val="0"/>
        <w:color w:val="E36C0A" w:themeColor="accent6" w:themeShade="BF"/>
        <w:u w:color="FFFFFF" w:themeColor="background1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1B9E34DD"/>
    <w:multiLevelType w:val="hybridMultilevel"/>
    <w:tmpl w:val="81C4AD48"/>
    <w:lvl w:ilvl="0" w:tplc="8842BC8C">
      <w:start w:val="1"/>
      <w:numFmt w:val="bullet"/>
      <w:lvlText w:val=""/>
      <w:lvlJc w:val="left"/>
      <w:pPr>
        <w:ind w:left="1428" w:hanging="360"/>
      </w:pPr>
      <w:rPr>
        <w:rFonts w:ascii="Webdings" w:hAnsi="Webdings" w:hint="default"/>
        <w:b/>
        <w:i w:val="0"/>
        <w:color w:val="F79646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C6C2421"/>
    <w:multiLevelType w:val="hybridMultilevel"/>
    <w:tmpl w:val="5ED0EC2E"/>
    <w:lvl w:ilvl="0" w:tplc="04030019">
      <w:start w:val="1"/>
      <w:numFmt w:val="lowerLetter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624CF1"/>
    <w:multiLevelType w:val="hybridMultilevel"/>
    <w:tmpl w:val="0DA6F18E"/>
    <w:lvl w:ilvl="0" w:tplc="6CC2CFD8">
      <w:start w:val="1"/>
      <w:numFmt w:val="bullet"/>
      <w:lvlText w:val=""/>
      <w:lvlJc w:val="left"/>
      <w:pPr>
        <w:ind w:left="1428" w:hanging="360"/>
      </w:pPr>
      <w:rPr>
        <w:rFonts w:ascii="Wingdings" w:hAnsi="Wingdings" w:hint="default"/>
        <w:color w:val="E36C0A" w:themeColor="accent6" w:themeShade="BF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35942E8D"/>
    <w:multiLevelType w:val="hybridMultilevel"/>
    <w:tmpl w:val="E5BE2AFC"/>
    <w:lvl w:ilvl="0" w:tplc="0C0A000F">
      <w:start w:val="1"/>
      <w:numFmt w:val="decimal"/>
      <w:lvlText w:val="%1."/>
      <w:lvlJc w:val="left"/>
      <w:pPr>
        <w:ind w:left="1428" w:hanging="360"/>
      </w:pPr>
      <w:rPr>
        <w:rFonts w:hint="default"/>
        <w:color w:val="E36C0A" w:themeColor="accent6" w:themeShade="BF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>
    <w:nsid w:val="49AB6B76"/>
    <w:multiLevelType w:val="hybridMultilevel"/>
    <w:tmpl w:val="D558511C"/>
    <w:lvl w:ilvl="0" w:tplc="6CC2CFD8">
      <w:start w:val="1"/>
      <w:numFmt w:val="bullet"/>
      <w:lvlText w:val=""/>
      <w:lvlJc w:val="left"/>
      <w:pPr>
        <w:ind w:left="1571" w:hanging="360"/>
      </w:pPr>
      <w:rPr>
        <w:rFonts w:ascii="Wingdings" w:hAnsi="Wingdings" w:hint="default"/>
        <w:color w:val="E36C0A" w:themeColor="accent6" w:themeShade="BF"/>
      </w:rPr>
    </w:lvl>
    <w:lvl w:ilvl="1" w:tplc="0C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4A0B4114"/>
    <w:multiLevelType w:val="multilevel"/>
    <w:tmpl w:val="56266092"/>
    <w:lvl w:ilvl="0">
      <w:start w:val="1"/>
      <w:numFmt w:val="decimal"/>
      <w:pStyle w:val="Ttol1"/>
      <w:lvlText w:val="%1."/>
      <w:lvlJc w:val="left"/>
      <w:pPr>
        <w:ind w:left="432" w:hanging="432"/>
      </w:pPr>
    </w:lvl>
    <w:lvl w:ilvl="1">
      <w:start w:val="1"/>
      <w:numFmt w:val="decimal"/>
      <w:pStyle w:val="Ttol2"/>
      <w:lvlText w:val="%1.%2"/>
      <w:lvlJc w:val="left"/>
      <w:pPr>
        <w:ind w:left="576" w:hanging="576"/>
      </w:pPr>
    </w:lvl>
    <w:lvl w:ilvl="2">
      <w:start w:val="1"/>
      <w:numFmt w:val="decimal"/>
      <w:pStyle w:val="Ttol3"/>
      <w:lvlText w:val="%1.%2.%3"/>
      <w:lvlJc w:val="left"/>
      <w:pPr>
        <w:ind w:left="720" w:hanging="720"/>
      </w:pPr>
    </w:lvl>
    <w:lvl w:ilvl="3">
      <w:start w:val="1"/>
      <w:numFmt w:val="decimal"/>
      <w:pStyle w:val="Ttol4"/>
      <w:lvlText w:val="%1.%2.%3.%4"/>
      <w:lvlJc w:val="left"/>
      <w:pPr>
        <w:ind w:left="864" w:hanging="864"/>
      </w:pPr>
    </w:lvl>
    <w:lvl w:ilvl="4">
      <w:start w:val="1"/>
      <w:numFmt w:val="decimal"/>
      <w:pStyle w:val="Ttol5"/>
      <w:lvlText w:val="%1.%2.%3.%4.%5"/>
      <w:lvlJc w:val="left"/>
      <w:pPr>
        <w:ind w:left="1008" w:hanging="1008"/>
      </w:pPr>
    </w:lvl>
    <w:lvl w:ilvl="5">
      <w:start w:val="1"/>
      <w:numFmt w:val="decimal"/>
      <w:pStyle w:val="Ttol6"/>
      <w:lvlText w:val="%1.%2.%3.%4.%5.%6"/>
      <w:lvlJc w:val="left"/>
      <w:pPr>
        <w:ind w:left="1152" w:hanging="1152"/>
      </w:pPr>
    </w:lvl>
    <w:lvl w:ilvl="6">
      <w:start w:val="1"/>
      <w:numFmt w:val="decimal"/>
      <w:pStyle w:val="Ttol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ol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ol9"/>
      <w:lvlText w:val="%1.%2.%3.%4.%5.%6.%7.%8.%9"/>
      <w:lvlJc w:val="left"/>
      <w:pPr>
        <w:ind w:left="1584" w:hanging="1584"/>
      </w:pPr>
    </w:lvl>
  </w:abstractNum>
  <w:abstractNum w:abstractNumId="16">
    <w:nsid w:val="52BB1B0C"/>
    <w:multiLevelType w:val="hybridMultilevel"/>
    <w:tmpl w:val="C772040C"/>
    <w:lvl w:ilvl="0" w:tplc="0C0A000F">
      <w:start w:val="1"/>
      <w:numFmt w:val="decimal"/>
      <w:lvlText w:val="%1."/>
      <w:lvlJc w:val="left"/>
      <w:pPr>
        <w:ind w:left="1428" w:hanging="360"/>
      </w:pPr>
      <w:rPr>
        <w:rFonts w:hint="default"/>
        <w:color w:val="E36C0A" w:themeColor="accent6" w:themeShade="BF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58434705"/>
    <w:multiLevelType w:val="hybridMultilevel"/>
    <w:tmpl w:val="B4804AF0"/>
    <w:lvl w:ilvl="0" w:tplc="6CC2CFD8">
      <w:start w:val="1"/>
      <w:numFmt w:val="bullet"/>
      <w:lvlText w:val=""/>
      <w:lvlJc w:val="left"/>
      <w:pPr>
        <w:ind w:left="1428" w:hanging="360"/>
      </w:pPr>
      <w:rPr>
        <w:rFonts w:ascii="Wingdings" w:hAnsi="Wingdings" w:hint="default"/>
        <w:color w:val="E36C0A" w:themeColor="accent6" w:themeShade="BF"/>
      </w:rPr>
    </w:lvl>
    <w:lvl w:ilvl="1" w:tplc="48D20BD0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  <w:color w:val="E36C0A" w:themeColor="accent6" w:themeShade="BF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5BB02FCC"/>
    <w:multiLevelType w:val="hybridMultilevel"/>
    <w:tmpl w:val="39B6855C"/>
    <w:lvl w:ilvl="0" w:tplc="0C0A000F">
      <w:start w:val="1"/>
      <w:numFmt w:val="decimal"/>
      <w:lvlText w:val="%1."/>
      <w:lvlJc w:val="left"/>
      <w:pPr>
        <w:ind w:left="2136" w:hanging="360"/>
      </w:pPr>
    </w:lvl>
    <w:lvl w:ilvl="1" w:tplc="0C0A0019">
      <w:start w:val="1"/>
      <w:numFmt w:val="lowerLetter"/>
      <w:lvlText w:val="%2."/>
      <w:lvlJc w:val="left"/>
      <w:pPr>
        <w:ind w:left="2856" w:hanging="360"/>
      </w:pPr>
    </w:lvl>
    <w:lvl w:ilvl="2" w:tplc="0C0A001B" w:tentative="1">
      <w:start w:val="1"/>
      <w:numFmt w:val="lowerRoman"/>
      <w:lvlText w:val="%3."/>
      <w:lvlJc w:val="right"/>
      <w:pPr>
        <w:ind w:left="3576" w:hanging="180"/>
      </w:pPr>
    </w:lvl>
    <w:lvl w:ilvl="3" w:tplc="0C0A000F" w:tentative="1">
      <w:start w:val="1"/>
      <w:numFmt w:val="decimal"/>
      <w:lvlText w:val="%4."/>
      <w:lvlJc w:val="left"/>
      <w:pPr>
        <w:ind w:left="4296" w:hanging="360"/>
      </w:pPr>
    </w:lvl>
    <w:lvl w:ilvl="4" w:tplc="0C0A0019" w:tentative="1">
      <w:start w:val="1"/>
      <w:numFmt w:val="lowerLetter"/>
      <w:lvlText w:val="%5."/>
      <w:lvlJc w:val="left"/>
      <w:pPr>
        <w:ind w:left="5016" w:hanging="360"/>
      </w:pPr>
    </w:lvl>
    <w:lvl w:ilvl="5" w:tplc="0C0A001B" w:tentative="1">
      <w:start w:val="1"/>
      <w:numFmt w:val="lowerRoman"/>
      <w:lvlText w:val="%6."/>
      <w:lvlJc w:val="right"/>
      <w:pPr>
        <w:ind w:left="5736" w:hanging="180"/>
      </w:pPr>
    </w:lvl>
    <w:lvl w:ilvl="6" w:tplc="0C0A000F" w:tentative="1">
      <w:start w:val="1"/>
      <w:numFmt w:val="decimal"/>
      <w:lvlText w:val="%7."/>
      <w:lvlJc w:val="left"/>
      <w:pPr>
        <w:ind w:left="6456" w:hanging="360"/>
      </w:pPr>
    </w:lvl>
    <w:lvl w:ilvl="7" w:tplc="0C0A0019" w:tentative="1">
      <w:start w:val="1"/>
      <w:numFmt w:val="lowerLetter"/>
      <w:lvlText w:val="%8."/>
      <w:lvlJc w:val="left"/>
      <w:pPr>
        <w:ind w:left="7176" w:hanging="360"/>
      </w:pPr>
    </w:lvl>
    <w:lvl w:ilvl="8" w:tplc="0C0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9">
    <w:nsid w:val="5D443D7B"/>
    <w:multiLevelType w:val="hybridMultilevel"/>
    <w:tmpl w:val="CB3EB07C"/>
    <w:lvl w:ilvl="0" w:tplc="8842BC8C">
      <w:start w:val="1"/>
      <w:numFmt w:val="bullet"/>
      <w:lvlText w:val=""/>
      <w:lvlJc w:val="left"/>
      <w:pPr>
        <w:ind w:left="1428" w:hanging="360"/>
      </w:pPr>
      <w:rPr>
        <w:rFonts w:ascii="Webdings" w:hAnsi="Webdings" w:hint="default"/>
        <w:b/>
        <w:i w:val="0"/>
        <w:color w:val="F79646"/>
      </w:rPr>
    </w:lvl>
    <w:lvl w:ilvl="1" w:tplc="2D32314C">
      <w:start w:val="1"/>
      <w:numFmt w:val="bullet"/>
      <w:lvlText w:val="-"/>
      <w:lvlJc w:val="left"/>
      <w:pPr>
        <w:ind w:left="2148" w:hanging="360"/>
      </w:pPr>
      <w:rPr>
        <w:rFonts w:ascii="Calibri" w:hAnsi="Calibri" w:hint="default"/>
        <w:b w:val="0"/>
        <w:i w:val="0"/>
        <w:color w:val="E36C0A" w:themeColor="accent6" w:themeShade="BF"/>
        <w:u w:color="FFFFFF" w:themeColor="background1"/>
      </w:rPr>
    </w:lvl>
    <w:lvl w:ilvl="2" w:tplc="0C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>
    <w:nsid w:val="60A26AB9"/>
    <w:multiLevelType w:val="hybridMultilevel"/>
    <w:tmpl w:val="F57E748E"/>
    <w:lvl w:ilvl="0" w:tplc="8842BC8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  <w:b/>
        <w:i w:val="0"/>
        <w:color w:val="F79646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6EE7605"/>
    <w:multiLevelType w:val="hybridMultilevel"/>
    <w:tmpl w:val="03E841DE"/>
    <w:lvl w:ilvl="0" w:tplc="6CC2CFD8">
      <w:start w:val="1"/>
      <w:numFmt w:val="bullet"/>
      <w:lvlText w:val=""/>
      <w:lvlJc w:val="left"/>
      <w:pPr>
        <w:ind w:left="1428" w:hanging="360"/>
      </w:pPr>
      <w:rPr>
        <w:rFonts w:ascii="Wingdings" w:hAnsi="Wingdings" w:hint="default"/>
        <w:color w:val="E36C0A" w:themeColor="accent6" w:themeShade="BF"/>
      </w:rPr>
    </w:lvl>
    <w:lvl w:ilvl="1" w:tplc="411084B6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  <w:color w:val="E36C0A" w:themeColor="accent6" w:themeShade="BF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6A5E593D"/>
    <w:multiLevelType w:val="hybridMultilevel"/>
    <w:tmpl w:val="46663618"/>
    <w:lvl w:ilvl="0" w:tplc="2B06EF92">
      <w:start w:val="1"/>
      <w:numFmt w:val="decimal"/>
      <w:lvlText w:val="%1."/>
      <w:lvlJc w:val="left"/>
      <w:pPr>
        <w:ind w:left="1080" w:hanging="360"/>
      </w:pPr>
    </w:lvl>
    <w:lvl w:ilvl="1" w:tplc="04030019">
      <w:start w:val="1"/>
      <w:numFmt w:val="lowerLetter"/>
      <w:lvlText w:val="%2."/>
      <w:lvlJc w:val="left"/>
      <w:pPr>
        <w:ind w:left="1800" w:hanging="360"/>
      </w:pPr>
    </w:lvl>
    <w:lvl w:ilvl="2" w:tplc="0403001B">
      <w:start w:val="1"/>
      <w:numFmt w:val="lowerRoman"/>
      <w:lvlText w:val="%3."/>
      <w:lvlJc w:val="right"/>
      <w:pPr>
        <w:ind w:left="2520" w:hanging="180"/>
      </w:pPr>
    </w:lvl>
    <w:lvl w:ilvl="3" w:tplc="0403000F">
      <w:start w:val="1"/>
      <w:numFmt w:val="decimal"/>
      <w:lvlText w:val="%4."/>
      <w:lvlJc w:val="left"/>
      <w:pPr>
        <w:ind w:left="3240" w:hanging="360"/>
      </w:pPr>
    </w:lvl>
    <w:lvl w:ilvl="4" w:tplc="04030019">
      <w:start w:val="1"/>
      <w:numFmt w:val="lowerLetter"/>
      <w:lvlText w:val="%5."/>
      <w:lvlJc w:val="left"/>
      <w:pPr>
        <w:ind w:left="3960" w:hanging="360"/>
      </w:pPr>
    </w:lvl>
    <w:lvl w:ilvl="5" w:tplc="0403001B">
      <w:start w:val="1"/>
      <w:numFmt w:val="lowerRoman"/>
      <w:lvlText w:val="%6."/>
      <w:lvlJc w:val="right"/>
      <w:pPr>
        <w:ind w:left="4680" w:hanging="180"/>
      </w:pPr>
    </w:lvl>
    <w:lvl w:ilvl="6" w:tplc="0403000F">
      <w:start w:val="1"/>
      <w:numFmt w:val="decimal"/>
      <w:lvlText w:val="%7."/>
      <w:lvlJc w:val="left"/>
      <w:pPr>
        <w:ind w:left="5400" w:hanging="360"/>
      </w:pPr>
    </w:lvl>
    <w:lvl w:ilvl="7" w:tplc="04030019">
      <w:start w:val="1"/>
      <w:numFmt w:val="lowerLetter"/>
      <w:lvlText w:val="%8."/>
      <w:lvlJc w:val="left"/>
      <w:pPr>
        <w:ind w:left="6120" w:hanging="360"/>
      </w:pPr>
    </w:lvl>
    <w:lvl w:ilvl="8" w:tplc="0403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7B3612A"/>
    <w:multiLevelType w:val="hybridMultilevel"/>
    <w:tmpl w:val="A394EBDC"/>
    <w:lvl w:ilvl="0" w:tplc="0C0A000F">
      <w:start w:val="1"/>
      <w:numFmt w:val="decimal"/>
      <w:lvlText w:val="%1."/>
      <w:lvlJc w:val="left"/>
      <w:pPr>
        <w:ind w:left="1485" w:hanging="360"/>
      </w:pPr>
    </w:lvl>
    <w:lvl w:ilvl="1" w:tplc="0C0A0019" w:tentative="1">
      <w:start w:val="1"/>
      <w:numFmt w:val="lowerLetter"/>
      <w:lvlText w:val="%2."/>
      <w:lvlJc w:val="left"/>
      <w:pPr>
        <w:ind w:left="2205" w:hanging="360"/>
      </w:pPr>
    </w:lvl>
    <w:lvl w:ilvl="2" w:tplc="0C0A001B" w:tentative="1">
      <w:start w:val="1"/>
      <w:numFmt w:val="lowerRoman"/>
      <w:lvlText w:val="%3."/>
      <w:lvlJc w:val="right"/>
      <w:pPr>
        <w:ind w:left="2925" w:hanging="180"/>
      </w:pPr>
    </w:lvl>
    <w:lvl w:ilvl="3" w:tplc="0C0A000F" w:tentative="1">
      <w:start w:val="1"/>
      <w:numFmt w:val="decimal"/>
      <w:lvlText w:val="%4."/>
      <w:lvlJc w:val="left"/>
      <w:pPr>
        <w:ind w:left="3645" w:hanging="360"/>
      </w:pPr>
    </w:lvl>
    <w:lvl w:ilvl="4" w:tplc="0C0A0019" w:tentative="1">
      <w:start w:val="1"/>
      <w:numFmt w:val="lowerLetter"/>
      <w:lvlText w:val="%5."/>
      <w:lvlJc w:val="left"/>
      <w:pPr>
        <w:ind w:left="4365" w:hanging="360"/>
      </w:pPr>
    </w:lvl>
    <w:lvl w:ilvl="5" w:tplc="0C0A001B" w:tentative="1">
      <w:start w:val="1"/>
      <w:numFmt w:val="lowerRoman"/>
      <w:lvlText w:val="%6."/>
      <w:lvlJc w:val="right"/>
      <w:pPr>
        <w:ind w:left="5085" w:hanging="180"/>
      </w:pPr>
    </w:lvl>
    <w:lvl w:ilvl="6" w:tplc="0C0A000F" w:tentative="1">
      <w:start w:val="1"/>
      <w:numFmt w:val="decimal"/>
      <w:lvlText w:val="%7."/>
      <w:lvlJc w:val="left"/>
      <w:pPr>
        <w:ind w:left="5805" w:hanging="360"/>
      </w:pPr>
    </w:lvl>
    <w:lvl w:ilvl="7" w:tplc="0C0A0019" w:tentative="1">
      <w:start w:val="1"/>
      <w:numFmt w:val="lowerLetter"/>
      <w:lvlText w:val="%8."/>
      <w:lvlJc w:val="left"/>
      <w:pPr>
        <w:ind w:left="6525" w:hanging="360"/>
      </w:pPr>
    </w:lvl>
    <w:lvl w:ilvl="8" w:tplc="0C0A001B" w:tentative="1">
      <w:start w:val="1"/>
      <w:numFmt w:val="lowerRoman"/>
      <w:lvlText w:val="%9."/>
      <w:lvlJc w:val="right"/>
      <w:pPr>
        <w:ind w:left="7245" w:hanging="180"/>
      </w:pPr>
    </w:lvl>
  </w:abstractNum>
  <w:num w:numId="1">
    <w:abstractNumId w:val="15"/>
  </w:num>
  <w:num w:numId="2">
    <w:abstractNumId w:val="11"/>
  </w:num>
  <w:num w:numId="3">
    <w:abstractNumId w:val="20"/>
  </w:num>
  <w:num w:numId="4">
    <w:abstractNumId w:val="5"/>
  </w:num>
  <w:num w:numId="5">
    <w:abstractNumId w:val="1"/>
  </w:num>
  <w:num w:numId="6">
    <w:abstractNumId w:val="2"/>
  </w:num>
  <w:num w:numId="7">
    <w:abstractNumId w:val="3"/>
  </w:num>
  <w:num w:numId="8">
    <w:abstractNumId w:val="12"/>
  </w:num>
  <w:num w:numId="9">
    <w:abstractNumId w:val="8"/>
  </w:num>
  <w:num w:numId="10">
    <w:abstractNumId w:val="21"/>
  </w:num>
  <w:num w:numId="11">
    <w:abstractNumId w:val="17"/>
  </w:num>
  <w:num w:numId="12">
    <w:abstractNumId w:val="15"/>
  </w:num>
  <w:num w:numId="13">
    <w:abstractNumId w:val="15"/>
  </w:num>
  <w:num w:numId="14">
    <w:abstractNumId w:val="14"/>
  </w:num>
  <w:num w:numId="15">
    <w:abstractNumId w:val="7"/>
  </w:num>
  <w:num w:numId="16">
    <w:abstractNumId w:val="13"/>
  </w:num>
  <w:num w:numId="17">
    <w:abstractNumId w:val="16"/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18"/>
  </w:num>
  <w:num w:numId="21">
    <w:abstractNumId w:val="23"/>
  </w:num>
  <w:num w:numId="22">
    <w:abstractNumId w:val="0"/>
  </w:num>
  <w:num w:numId="23">
    <w:abstractNumId w:val="4"/>
  </w:num>
  <w:num w:numId="24">
    <w:abstractNumId w:val="19"/>
  </w:num>
  <w:num w:numId="25">
    <w:abstractNumId w:val="6"/>
  </w:num>
  <w:num w:numId="26">
    <w:abstractNumId w:val="9"/>
  </w:num>
  <w:numIdMacAtCleanup w:val="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OLIVARES OBIS, JOAN ANTONI">
    <w15:presenceInfo w15:providerId="AD" w15:userId="S-1-5-21-1969369600-1767727487-1524247972-780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963"/>
    <w:rsid w:val="00002D3F"/>
    <w:rsid w:val="00005047"/>
    <w:rsid w:val="00006993"/>
    <w:rsid w:val="000120ED"/>
    <w:rsid w:val="00021375"/>
    <w:rsid w:val="000226F0"/>
    <w:rsid w:val="00031C59"/>
    <w:rsid w:val="000370A4"/>
    <w:rsid w:val="0004010F"/>
    <w:rsid w:val="000417C0"/>
    <w:rsid w:val="000438BB"/>
    <w:rsid w:val="00051D1A"/>
    <w:rsid w:val="00057310"/>
    <w:rsid w:val="0005797B"/>
    <w:rsid w:val="000607A6"/>
    <w:rsid w:val="00060EB9"/>
    <w:rsid w:val="00060F36"/>
    <w:rsid w:val="00066220"/>
    <w:rsid w:val="000701A6"/>
    <w:rsid w:val="0007165A"/>
    <w:rsid w:val="00071F95"/>
    <w:rsid w:val="000735F3"/>
    <w:rsid w:val="0008281D"/>
    <w:rsid w:val="0008316F"/>
    <w:rsid w:val="00090AF9"/>
    <w:rsid w:val="0009145E"/>
    <w:rsid w:val="000A5A52"/>
    <w:rsid w:val="000B107F"/>
    <w:rsid w:val="000B2B30"/>
    <w:rsid w:val="000B48B7"/>
    <w:rsid w:val="000B6020"/>
    <w:rsid w:val="000B79F8"/>
    <w:rsid w:val="000C3BF8"/>
    <w:rsid w:val="000C4012"/>
    <w:rsid w:val="000C5217"/>
    <w:rsid w:val="000C6DE4"/>
    <w:rsid w:val="000D19C0"/>
    <w:rsid w:val="000D3FEC"/>
    <w:rsid w:val="000E1B34"/>
    <w:rsid w:val="000E29FD"/>
    <w:rsid w:val="000E2FF3"/>
    <w:rsid w:val="000E5D7A"/>
    <w:rsid w:val="000E68B9"/>
    <w:rsid w:val="00106C27"/>
    <w:rsid w:val="0010766F"/>
    <w:rsid w:val="00115240"/>
    <w:rsid w:val="00130767"/>
    <w:rsid w:val="00135C9D"/>
    <w:rsid w:val="00146399"/>
    <w:rsid w:val="00150D70"/>
    <w:rsid w:val="00154387"/>
    <w:rsid w:val="00155F95"/>
    <w:rsid w:val="00161803"/>
    <w:rsid w:val="00166E34"/>
    <w:rsid w:val="00172E91"/>
    <w:rsid w:val="00174427"/>
    <w:rsid w:val="001844D3"/>
    <w:rsid w:val="001849A8"/>
    <w:rsid w:val="001919F4"/>
    <w:rsid w:val="00194A5C"/>
    <w:rsid w:val="0019743B"/>
    <w:rsid w:val="001A7464"/>
    <w:rsid w:val="001A78E5"/>
    <w:rsid w:val="001B1A94"/>
    <w:rsid w:val="001B5B1E"/>
    <w:rsid w:val="001C1265"/>
    <w:rsid w:val="001C2044"/>
    <w:rsid w:val="001C4DCE"/>
    <w:rsid w:val="001C6C1F"/>
    <w:rsid w:val="001D1A5F"/>
    <w:rsid w:val="001E3F18"/>
    <w:rsid w:val="001E6161"/>
    <w:rsid w:val="001E68E0"/>
    <w:rsid w:val="001E7C63"/>
    <w:rsid w:val="001F1373"/>
    <w:rsid w:val="001F6AC5"/>
    <w:rsid w:val="001F7C96"/>
    <w:rsid w:val="00202CA6"/>
    <w:rsid w:val="00203E66"/>
    <w:rsid w:val="002043E3"/>
    <w:rsid w:val="00210844"/>
    <w:rsid w:val="00210E31"/>
    <w:rsid w:val="002239F7"/>
    <w:rsid w:val="00223D63"/>
    <w:rsid w:val="00225044"/>
    <w:rsid w:val="002273E3"/>
    <w:rsid w:val="00230014"/>
    <w:rsid w:val="0023147D"/>
    <w:rsid w:val="00235753"/>
    <w:rsid w:val="002379C3"/>
    <w:rsid w:val="00241D6C"/>
    <w:rsid w:val="0025397A"/>
    <w:rsid w:val="0025793F"/>
    <w:rsid w:val="00257A16"/>
    <w:rsid w:val="00257F10"/>
    <w:rsid w:val="00265E70"/>
    <w:rsid w:val="002668C8"/>
    <w:rsid w:val="002743B4"/>
    <w:rsid w:val="00275089"/>
    <w:rsid w:val="00276F96"/>
    <w:rsid w:val="002779D6"/>
    <w:rsid w:val="0028176B"/>
    <w:rsid w:val="00281F35"/>
    <w:rsid w:val="00283599"/>
    <w:rsid w:val="00291A01"/>
    <w:rsid w:val="002978F0"/>
    <w:rsid w:val="002A35BD"/>
    <w:rsid w:val="002A3935"/>
    <w:rsid w:val="002A6B96"/>
    <w:rsid w:val="002B2C2B"/>
    <w:rsid w:val="002B60A4"/>
    <w:rsid w:val="002B7DF3"/>
    <w:rsid w:val="002C19B2"/>
    <w:rsid w:val="002C3409"/>
    <w:rsid w:val="002C6A9D"/>
    <w:rsid w:val="002C7D70"/>
    <w:rsid w:val="002D1DD4"/>
    <w:rsid w:val="002D4C46"/>
    <w:rsid w:val="002D5806"/>
    <w:rsid w:val="002E19EE"/>
    <w:rsid w:val="002E32D4"/>
    <w:rsid w:val="002E4ECA"/>
    <w:rsid w:val="002E5A81"/>
    <w:rsid w:val="002E629D"/>
    <w:rsid w:val="002F0571"/>
    <w:rsid w:val="002F2D51"/>
    <w:rsid w:val="002F4CF7"/>
    <w:rsid w:val="00301EA3"/>
    <w:rsid w:val="00302A0C"/>
    <w:rsid w:val="00304F6A"/>
    <w:rsid w:val="00305778"/>
    <w:rsid w:val="00310162"/>
    <w:rsid w:val="00312D42"/>
    <w:rsid w:val="00315792"/>
    <w:rsid w:val="003168EB"/>
    <w:rsid w:val="003236CD"/>
    <w:rsid w:val="00326D25"/>
    <w:rsid w:val="003276C0"/>
    <w:rsid w:val="0033342A"/>
    <w:rsid w:val="00336920"/>
    <w:rsid w:val="00342732"/>
    <w:rsid w:val="00345F77"/>
    <w:rsid w:val="0034779A"/>
    <w:rsid w:val="003517C4"/>
    <w:rsid w:val="00353BDC"/>
    <w:rsid w:val="003543B7"/>
    <w:rsid w:val="00357638"/>
    <w:rsid w:val="00361F74"/>
    <w:rsid w:val="003627FC"/>
    <w:rsid w:val="0036299F"/>
    <w:rsid w:val="0036645B"/>
    <w:rsid w:val="003770D9"/>
    <w:rsid w:val="00377431"/>
    <w:rsid w:val="00377774"/>
    <w:rsid w:val="003821D8"/>
    <w:rsid w:val="00385DF1"/>
    <w:rsid w:val="00392F14"/>
    <w:rsid w:val="00396C3F"/>
    <w:rsid w:val="003A30C9"/>
    <w:rsid w:val="003B1175"/>
    <w:rsid w:val="003B4A0F"/>
    <w:rsid w:val="003B633F"/>
    <w:rsid w:val="003C2976"/>
    <w:rsid w:val="003C2A7A"/>
    <w:rsid w:val="003C5B85"/>
    <w:rsid w:val="003D091D"/>
    <w:rsid w:val="003D13F3"/>
    <w:rsid w:val="003D29FA"/>
    <w:rsid w:val="003D529B"/>
    <w:rsid w:val="003D656C"/>
    <w:rsid w:val="003D7FE9"/>
    <w:rsid w:val="003E009D"/>
    <w:rsid w:val="003E0BEF"/>
    <w:rsid w:val="003F3BB4"/>
    <w:rsid w:val="004000A2"/>
    <w:rsid w:val="00401628"/>
    <w:rsid w:val="00402251"/>
    <w:rsid w:val="00404F03"/>
    <w:rsid w:val="0040575F"/>
    <w:rsid w:val="0040736D"/>
    <w:rsid w:val="0041140C"/>
    <w:rsid w:val="00413675"/>
    <w:rsid w:val="004147EF"/>
    <w:rsid w:val="00416288"/>
    <w:rsid w:val="004331BE"/>
    <w:rsid w:val="00434C43"/>
    <w:rsid w:val="004362C7"/>
    <w:rsid w:val="004437E8"/>
    <w:rsid w:val="00443B2E"/>
    <w:rsid w:val="00445280"/>
    <w:rsid w:val="004465D7"/>
    <w:rsid w:val="004626D8"/>
    <w:rsid w:val="004658FA"/>
    <w:rsid w:val="004706CF"/>
    <w:rsid w:val="00471313"/>
    <w:rsid w:val="00472FFF"/>
    <w:rsid w:val="00482323"/>
    <w:rsid w:val="00482D49"/>
    <w:rsid w:val="00483C31"/>
    <w:rsid w:val="004848A1"/>
    <w:rsid w:val="00484972"/>
    <w:rsid w:val="0048525E"/>
    <w:rsid w:val="00487085"/>
    <w:rsid w:val="00487246"/>
    <w:rsid w:val="00490F9B"/>
    <w:rsid w:val="00491366"/>
    <w:rsid w:val="00494C0A"/>
    <w:rsid w:val="004954D9"/>
    <w:rsid w:val="00497839"/>
    <w:rsid w:val="004A1E77"/>
    <w:rsid w:val="004A34C6"/>
    <w:rsid w:val="004A7E6B"/>
    <w:rsid w:val="004A7FDE"/>
    <w:rsid w:val="004B0410"/>
    <w:rsid w:val="004B5B64"/>
    <w:rsid w:val="004B6943"/>
    <w:rsid w:val="004B6ECC"/>
    <w:rsid w:val="004C249B"/>
    <w:rsid w:val="004C4080"/>
    <w:rsid w:val="004C56C3"/>
    <w:rsid w:val="004D4D16"/>
    <w:rsid w:val="004E1943"/>
    <w:rsid w:val="004E28F1"/>
    <w:rsid w:val="004E32BB"/>
    <w:rsid w:val="004E3D95"/>
    <w:rsid w:val="004E428C"/>
    <w:rsid w:val="004F5F27"/>
    <w:rsid w:val="004F6DAF"/>
    <w:rsid w:val="004F6F0A"/>
    <w:rsid w:val="00501874"/>
    <w:rsid w:val="0050402D"/>
    <w:rsid w:val="005069B2"/>
    <w:rsid w:val="00507A4F"/>
    <w:rsid w:val="005102BF"/>
    <w:rsid w:val="00512C7A"/>
    <w:rsid w:val="0051353A"/>
    <w:rsid w:val="0051388F"/>
    <w:rsid w:val="00520290"/>
    <w:rsid w:val="00521C9D"/>
    <w:rsid w:val="00525678"/>
    <w:rsid w:val="00525BE0"/>
    <w:rsid w:val="005274D7"/>
    <w:rsid w:val="00527DCE"/>
    <w:rsid w:val="00536EA8"/>
    <w:rsid w:val="0053760D"/>
    <w:rsid w:val="0054350D"/>
    <w:rsid w:val="00547713"/>
    <w:rsid w:val="005477EB"/>
    <w:rsid w:val="0055286C"/>
    <w:rsid w:val="00556714"/>
    <w:rsid w:val="005748B7"/>
    <w:rsid w:val="005812C4"/>
    <w:rsid w:val="00593E99"/>
    <w:rsid w:val="00594DE1"/>
    <w:rsid w:val="00596A3B"/>
    <w:rsid w:val="005A2111"/>
    <w:rsid w:val="005A6487"/>
    <w:rsid w:val="005A7DE4"/>
    <w:rsid w:val="005B10FA"/>
    <w:rsid w:val="005B2AF7"/>
    <w:rsid w:val="005B2CC7"/>
    <w:rsid w:val="005B61B7"/>
    <w:rsid w:val="005C3420"/>
    <w:rsid w:val="005C3648"/>
    <w:rsid w:val="005C4FE6"/>
    <w:rsid w:val="005D1042"/>
    <w:rsid w:val="005D7181"/>
    <w:rsid w:val="005E7180"/>
    <w:rsid w:val="005F1BD9"/>
    <w:rsid w:val="005F6C80"/>
    <w:rsid w:val="005F7A5C"/>
    <w:rsid w:val="00600290"/>
    <w:rsid w:val="00602AC8"/>
    <w:rsid w:val="006038C6"/>
    <w:rsid w:val="0060494C"/>
    <w:rsid w:val="00612F7E"/>
    <w:rsid w:val="00627734"/>
    <w:rsid w:val="00634814"/>
    <w:rsid w:val="00634D11"/>
    <w:rsid w:val="0063720E"/>
    <w:rsid w:val="006409E9"/>
    <w:rsid w:val="006416B8"/>
    <w:rsid w:val="00643691"/>
    <w:rsid w:val="00643BC3"/>
    <w:rsid w:val="00646322"/>
    <w:rsid w:val="00651341"/>
    <w:rsid w:val="00660647"/>
    <w:rsid w:val="00671486"/>
    <w:rsid w:val="00672D27"/>
    <w:rsid w:val="00672DC2"/>
    <w:rsid w:val="006736C8"/>
    <w:rsid w:val="0067643A"/>
    <w:rsid w:val="006834A5"/>
    <w:rsid w:val="00684821"/>
    <w:rsid w:val="00690288"/>
    <w:rsid w:val="00696F90"/>
    <w:rsid w:val="006A0851"/>
    <w:rsid w:val="006A2D59"/>
    <w:rsid w:val="006A4A68"/>
    <w:rsid w:val="006B06CE"/>
    <w:rsid w:val="006B5879"/>
    <w:rsid w:val="006B7E02"/>
    <w:rsid w:val="006B7FC3"/>
    <w:rsid w:val="006C0B9E"/>
    <w:rsid w:val="006C54CD"/>
    <w:rsid w:val="006C5E75"/>
    <w:rsid w:val="006D0CBD"/>
    <w:rsid w:val="006D1C6F"/>
    <w:rsid w:val="006D4E23"/>
    <w:rsid w:val="006D5773"/>
    <w:rsid w:val="006D72BC"/>
    <w:rsid w:val="006E26E7"/>
    <w:rsid w:val="006E2739"/>
    <w:rsid w:val="006E3811"/>
    <w:rsid w:val="006E3A43"/>
    <w:rsid w:val="006E4EE9"/>
    <w:rsid w:val="006E5066"/>
    <w:rsid w:val="006F28F2"/>
    <w:rsid w:val="006F56DC"/>
    <w:rsid w:val="006F5AAB"/>
    <w:rsid w:val="006F64B5"/>
    <w:rsid w:val="00701E3E"/>
    <w:rsid w:val="007054C6"/>
    <w:rsid w:val="00707F6C"/>
    <w:rsid w:val="007109EC"/>
    <w:rsid w:val="00710C65"/>
    <w:rsid w:val="00710E5B"/>
    <w:rsid w:val="00712E55"/>
    <w:rsid w:val="00716E13"/>
    <w:rsid w:val="0072011E"/>
    <w:rsid w:val="00725704"/>
    <w:rsid w:val="007257FC"/>
    <w:rsid w:val="00730AE6"/>
    <w:rsid w:val="00731A2A"/>
    <w:rsid w:val="00732354"/>
    <w:rsid w:val="007406EA"/>
    <w:rsid w:val="007411A0"/>
    <w:rsid w:val="00742661"/>
    <w:rsid w:val="0074391B"/>
    <w:rsid w:val="00745205"/>
    <w:rsid w:val="00751E7B"/>
    <w:rsid w:val="00755783"/>
    <w:rsid w:val="00760C14"/>
    <w:rsid w:val="00763274"/>
    <w:rsid w:val="007714FA"/>
    <w:rsid w:val="00773AD5"/>
    <w:rsid w:val="00773D38"/>
    <w:rsid w:val="007747B2"/>
    <w:rsid w:val="00775058"/>
    <w:rsid w:val="00785A5B"/>
    <w:rsid w:val="00786865"/>
    <w:rsid w:val="00786B05"/>
    <w:rsid w:val="007916DC"/>
    <w:rsid w:val="00793FFB"/>
    <w:rsid w:val="00795783"/>
    <w:rsid w:val="00796190"/>
    <w:rsid w:val="00797141"/>
    <w:rsid w:val="007A301E"/>
    <w:rsid w:val="007A7840"/>
    <w:rsid w:val="007B067C"/>
    <w:rsid w:val="007B2D44"/>
    <w:rsid w:val="007B6D45"/>
    <w:rsid w:val="007C04E1"/>
    <w:rsid w:val="007C3B20"/>
    <w:rsid w:val="007D3AA4"/>
    <w:rsid w:val="007D4BED"/>
    <w:rsid w:val="007D66C8"/>
    <w:rsid w:val="007D70E7"/>
    <w:rsid w:val="007E1E44"/>
    <w:rsid w:val="007E3550"/>
    <w:rsid w:val="007E35F5"/>
    <w:rsid w:val="007E514C"/>
    <w:rsid w:val="007E55C9"/>
    <w:rsid w:val="007F2862"/>
    <w:rsid w:val="007F52FE"/>
    <w:rsid w:val="007F5881"/>
    <w:rsid w:val="007F5C25"/>
    <w:rsid w:val="008004F3"/>
    <w:rsid w:val="00802658"/>
    <w:rsid w:val="00804956"/>
    <w:rsid w:val="00811BA6"/>
    <w:rsid w:val="00811F9F"/>
    <w:rsid w:val="00812149"/>
    <w:rsid w:val="008164B5"/>
    <w:rsid w:val="0082622D"/>
    <w:rsid w:val="0083060C"/>
    <w:rsid w:val="0083076D"/>
    <w:rsid w:val="00830BBB"/>
    <w:rsid w:val="008333B5"/>
    <w:rsid w:val="00837E95"/>
    <w:rsid w:val="0084555E"/>
    <w:rsid w:val="00846F04"/>
    <w:rsid w:val="00850F44"/>
    <w:rsid w:val="0085106B"/>
    <w:rsid w:val="00853A50"/>
    <w:rsid w:val="00857D0A"/>
    <w:rsid w:val="008645DC"/>
    <w:rsid w:val="00867F07"/>
    <w:rsid w:val="00870AD4"/>
    <w:rsid w:val="00873F9B"/>
    <w:rsid w:val="00875CD7"/>
    <w:rsid w:val="008771AF"/>
    <w:rsid w:val="00880DA5"/>
    <w:rsid w:val="00883582"/>
    <w:rsid w:val="008841E1"/>
    <w:rsid w:val="00884F70"/>
    <w:rsid w:val="00894588"/>
    <w:rsid w:val="008A1AE2"/>
    <w:rsid w:val="008A6AB6"/>
    <w:rsid w:val="008A7662"/>
    <w:rsid w:val="008B08C4"/>
    <w:rsid w:val="008B0A2E"/>
    <w:rsid w:val="008B7FE3"/>
    <w:rsid w:val="008C38BB"/>
    <w:rsid w:val="008C3E3A"/>
    <w:rsid w:val="008C563D"/>
    <w:rsid w:val="008C76E9"/>
    <w:rsid w:val="008D0DDF"/>
    <w:rsid w:val="008D216D"/>
    <w:rsid w:val="008D7502"/>
    <w:rsid w:val="008E0312"/>
    <w:rsid w:val="008E350A"/>
    <w:rsid w:val="008F254E"/>
    <w:rsid w:val="008F3BE3"/>
    <w:rsid w:val="008F4FBB"/>
    <w:rsid w:val="008F67B9"/>
    <w:rsid w:val="008F7E5B"/>
    <w:rsid w:val="009054CD"/>
    <w:rsid w:val="009072FD"/>
    <w:rsid w:val="0090780D"/>
    <w:rsid w:val="0091478E"/>
    <w:rsid w:val="009151E0"/>
    <w:rsid w:val="00915DA8"/>
    <w:rsid w:val="009161E7"/>
    <w:rsid w:val="00917E9C"/>
    <w:rsid w:val="009235D6"/>
    <w:rsid w:val="00926186"/>
    <w:rsid w:val="00926803"/>
    <w:rsid w:val="00930238"/>
    <w:rsid w:val="00933C48"/>
    <w:rsid w:val="00936A85"/>
    <w:rsid w:val="00940974"/>
    <w:rsid w:val="009509E4"/>
    <w:rsid w:val="0095268A"/>
    <w:rsid w:val="0095629F"/>
    <w:rsid w:val="00957515"/>
    <w:rsid w:val="00957A47"/>
    <w:rsid w:val="009626B2"/>
    <w:rsid w:val="00964D94"/>
    <w:rsid w:val="009709C1"/>
    <w:rsid w:val="00973181"/>
    <w:rsid w:val="00973C8A"/>
    <w:rsid w:val="00974F26"/>
    <w:rsid w:val="009812CA"/>
    <w:rsid w:val="00982323"/>
    <w:rsid w:val="00982A2E"/>
    <w:rsid w:val="00992734"/>
    <w:rsid w:val="00992B56"/>
    <w:rsid w:val="009950E0"/>
    <w:rsid w:val="009A0331"/>
    <w:rsid w:val="009A5C7B"/>
    <w:rsid w:val="009A6669"/>
    <w:rsid w:val="009A6AB4"/>
    <w:rsid w:val="009B227C"/>
    <w:rsid w:val="009B2608"/>
    <w:rsid w:val="009B7277"/>
    <w:rsid w:val="009C3383"/>
    <w:rsid w:val="009C3D7C"/>
    <w:rsid w:val="009D1F8D"/>
    <w:rsid w:val="009D1F97"/>
    <w:rsid w:val="009D30FB"/>
    <w:rsid w:val="009D31A7"/>
    <w:rsid w:val="009E354A"/>
    <w:rsid w:val="009E690F"/>
    <w:rsid w:val="009E6DCC"/>
    <w:rsid w:val="009E78FF"/>
    <w:rsid w:val="009F2CEE"/>
    <w:rsid w:val="009F5580"/>
    <w:rsid w:val="00A00138"/>
    <w:rsid w:val="00A0390C"/>
    <w:rsid w:val="00A03B7C"/>
    <w:rsid w:val="00A03F46"/>
    <w:rsid w:val="00A158EA"/>
    <w:rsid w:val="00A238C7"/>
    <w:rsid w:val="00A25CC4"/>
    <w:rsid w:val="00A34C8C"/>
    <w:rsid w:val="00A36873"/>
    <w:rsid w:val="00A36C62"/>
    <w:rsid w:val="00A45EB6"/>
    <w:rsid w:val="00A47B03"/>
    <w:rsid w:val="00A47DE2"/>
    <w:rsid w:val="00A553FB"/>
    <w:rsid w:val="00A55408"/>
    <w:rsid w:val="00A650B0"/>
    <w:rsid w:val="00A652B2"/>
    <w:rsid w:val="00A71695"/>
    <w:rsid w:val="00A71BD4"/>
    <w:rsid w:val="00A73B02"/>
    <w:rsid w:val="00A77C1A"/>
    <w:rsid w:val="00A8081B"/>
    <w:rsid w:val="00A84EFE"/>
    <w:rsid w:val="00A85CEA"/>
    <w:rsid w:val="00A8705C"/>
    <w:rsid w:val="00AA1788"/>
    <w:rsid w:val="00AB0243"/>
    <w:rsid w:val="00AB09EF"/>
    <w:rsid w:val="00AB28A3"/>
    <w:rsid w:val="00AB4665"/>
    <w:rsid w:val="00AC3ED9"/>
    <w:rsid w:val="00AC41A6"/>
    <w:rsid w:val="00AC65D4"/>
    <w:rsid w:val="00AC6ED5"/>
    <w:rsid w:val="00AC7030"/>
    <w:rsid w:val="00AD4E2E"/>
    <w:rsid w:val="00AE1B35"/>
    <w:rsid w:val="00AE3E5A"/>
    <w:rsid w:val="00AE3F1F"/>
    <w:rsid w:val="00AE602C"/>
    <w:rsid w:val="00AE62F9"/>
    <w:rsid w:val="00AF15DA"/>
    <w:rsid w:val="00AF7B64"/>
    <w:rsid w:val="00B00D2F"/>
    <w:rsid w:val="00B025DF"/>
    <w:rsid w:val="00B02795"/>
    <w:rsid w:val="00B03B6B"/>
    <w:rsid w:val="00B1017D"/>
    <w:rsid w:val="00B1148C"/>
    <w:rsid w:val="00B161C9"/>
    <w:rsid w:val="00B20A2A"/>
    <w:rsid w:val="00B26CDB"/>
    <w:rsid w:val="00B27DD3"/>
    <w:rsid w:val="00B30D48"/>
    <w:rsid w:val="00B34B2F"/>
    <w:rsid w:val="00B357F7"/>
    <w:rsid w:val="00B36AB0"/>
    <w:rsid w:val="00B3736E"/>
    <w:rsid w:val="00B40E41"/>
    <w:rsid w:val="00B42916"/>
    <w:rsid w:val="00B479D5"/>
    <w:rsid w:val="00B47AEE"/>
    <w:rsid w:val="00B50DEF"/>
    <w:rsid w:val="00B50EC2"/>
    <w:rsid w:val="00B53B20"/>
    <w:rsid w:val="00B5480A"/>
    <w:rsid w:val="00B55DD6"/>
    <w:rsid w:val="00B57B9F"/>
    <w:rsid w:val="00B645E3"/>
    <w:rsid w:val="00B717C0"/>
    <w:rsid w:val="00B74AA2"/>
    <w:rsid w:val="00B74BFD"/>
    <w:rsid w:val="00B76D8D"/>
    <w:rsid w:val="00B77B5B"/>
    <w:rsid w:val="00B8576D"/>
    <w:rsid w:val="00B8798C"/>
    <w:rsid w:val="00B87F28"/>
    <w:rsid w:val="00B935D4"/>
    <w:rsid w:val="00B965E6"/>
    <w:rsid w:val="00B9681B"/>
    <w:rsid w:val="00BA1BBD"/>
    <w:rsid w:val="00BA7EC7"/>
    <w:rsid w:val="00BB0ADC"/>
    <w:rsid w:val="00BB2491"/>
    <w:rsid w:val="00BB4C15"/>
    <w:rsid w:val="00BC1428"/>
    <w:rsid w:val="00BC68F9"/>
    <w:rsid w:val="00BD41D9"/>
    <w:rsid w:val="00BE1375"/>
    <w:rsid w:val="00BE3E59"/>
    <w:rsid w:val="00BF12AF"/>
    <w:rsid w:val="00BF4B75"/>
    <w:rsid w:val="00BF70DC"/>
    <w:rsid w:val="00C02399"/>
    <w:rsid w:val="00C025A7"/>
    <w:rsid w:val="00C05DA2"/>
    <w:rsid w:val="00C12AAC"/>
    <w:rsid w:val="00C13DBC"/>
    <w:rsid w:val="00C14049"/>
    <w:rsid w:val="00C14806"/>
    <w:rsid w:val="00C17609"/>
    <w:rsid w:val="00C17CBE"/>
    <w:rsid w:val="00C20BFB"/>
    <w:rsid w:val="00C2107A"/>
    <w:rsid w:val="00C23E20"/>
    <w:rsid w:val="00C266C4"/>
    <w:rsid w:val="00C37B5F"/>
    <w:rsid w:val="00C41FF4"/>
    <w:rsid w:val="00C523B1"/>
    <w:rsid w:val="00C5283F"/>
    <w:rsid w:val="00C5480C"/>
    <w:rsid w:val="00C54963"/>
    <w:rsid w:val="00C5609E"/>
    <w:rsid w:val="00C602B0"/>
    <w:rsid w:val="00C62A12"/>
    <w:rsid w:val="00C77130"/>
    <w:rsid w:val="00C818D4"/>
    <w:rsid w:val="00C8280C"/>
    <w:rsid w:val="00C848BF"/>
    <w:rsid w:val="00C854AE"/>
    <w:rsid w:val="00C855B5"/>
    <w:rsid w:val="00C85A27"/>
    <w:rsid w:val="00C868A9"/>
    <w:rsid w:val="00C91B22"/>
    <w:rsid w:val="00C91B2E"/>
    <w:rsid w:val="00C93CFC"/>
    <w:rsid w:val="00C97E81"/>
    <w:rsid w:val="00CB152A"/>
    <w:rsid w:val="00CB1AB4"/>
    <w:rsid w:val="00CB69EC"/>
    <w:rsid w:val="00CC1CF8"/>
    <w:rsid w:val="00CC2AEA"/>
    <w:rsid w:val="00CC4CE8"/>
    <w:rsid w:val="00CD15BD"/>
    <w:rsid w:val="00CD3731"/>
    <w:rsid w:val="00CD517D"/>
    <w:rsid w:val="00CD5FE4"/>
    <w:rsid w:val="00CD7C21"/>
    <w:rsid w:val="00CD7C85"/>
    <w:rsid w:val="00CE071D"/>
    <w:rsid w:val="00CE3880"/>
    <w:rsid w:val="00CE4CDE"/>
    <w:rsid w:val="00CF4ED5"/>
    <w:rsid w:val="00CF720E"/>
    <w:rsid w:val="00CF7EA4"/>
    <w:rsid w:val="00D01869"/>
    <w:rsid w:val="00D111DB"/>
    <w:rsid w:val="00D11B1B"/>
    <w:rsid w:val="00D137B9"/>
    <w:rsid w:val="00D163B7"/>
    <w:rsid w:val="00D30539"/>
    <w:rsid w:val="00D339BE"/>
    <w:rsid w:val="00D366BB"/>
    <w:rsid w:val="00D417B2"/>
    <w:rsid w:val="00D44BFB"/>
    <w:rsid w:val="00D457CA"/>
    <w:rsid w:val="00D45A62"/>
    <w:rsid w:val="00D564CF"/>
    <w:rsid w:val="00D6094D"/>
    <w:rsid w:val="00D60FCE"/>
    <w:rsid w:val="00D6149F"/>
    <w:rsid w:val="00D626A6"/>
    <w:rsid w:val="00D6335C"/>
    <w:rsid w:val="00D65618"/>
    <w:rsid w:val="00D74A7C"/>
    <w:rsid w:val="00D85B68"/>
    <w:rsid w:val="00D86955"/>
    <w:rsid w:val="00D874D2"/>
    <w:rsid w:val="00D87992"/>
    <w:rsid w:val="00D909E3"/>
    <w:rsid w:val="00D978E9"/>
    <w:rsid w:val="00D97F74"/>
    <w:rsid w:val="00DA081B"/>
    <w:rsid w:val="00DA1B6A"/>
    <w:rsid w:val="00DA2351"/>
    <w:rsid w:val="00DA792B"/>
    <w:rsid w:val="00DB13C8"/>
    <w:rsid w:val="00DB42D5"/>
    <w:rsid w:val="00DB5652"/>
    <w:rsid w:val="00DC035E"/>
    <w:rsid w:val="00DC1AF2"/>
    <w:rsid w:val="00DC332B"/>
    <w:rsid w:val="00DD0F40"/>
    <w:rsid w:val="00DD2FF8"/>
    <w:rsid w:val="00DD7163"/>
    <w:rsid w:val="00DE25D2"/>
    <w:rsid w:val="00DE2FCE"/>
    <w:rsid w:val="00DE304A"/>
    <w:rsid w:val="00DE4B29"/>
    <w:rsid w:val="00DE4B39"/>
    <w:rsid w:val="00DE5813"/>
    <w:rsid w:val="00DE7F7A"/>
    <w:rsid w:val="00DF1A78"/>
    <w:rsid w:val="00DF2A1D"/>
    <w:rsid w:val="00DF590B"/>
    <w:rsid w:val="00E05449"/>
    <w:rsid w:val="00E05DDF"/>
    <w:rsid w:val="00E11615"/>
    <w:rsid w:val="00E1272A"/>
    <w:rsid w:val="00E15143"/>
    <w:rsid w:val="00E208A5"/>
    <w:rsid w:val="00E25B7B"/>
    <w:rsid w:val="00E26739"/>
    <w:rsid w:val="00E3303B"/>
    <w:rsid w:val="00E35E09"/>
    <w:rsid w:val="00E437DC"/>
    <w:rsid w:val="00E534DB"/>
    <w:rsid w:val="00E55A13"/>
    <w:rsid w:val="00E61086"/>
    <w:rsid w:val="00E8168D"/>
    <w:rsid w:val="00E854EC"/>
    <w:rsid w:val="00E856A6"/>
    <w:rsid w:val="00E87035"/>
    <w:rsid w:val="00E92DA4"/>
    <w:rsid w:val="00E94590"/>
    <w:rsid w:val="00E94811"/>
    <w:rsid w:val="00EA1687"/>
    <w:rsid w:val="00EA2E10"/>
    <w:rsid w:val="00EA53B8"/>
    <w:rsid w:val="00EB266E"/>
    <w:rsid w:val="00EB32B3"/>
    <w:rsid w:val="00EB5841"/>
    <w:rsid w:val="00EB70F2"/>
    <w:rsid w:val="00EC1AFD"/>
    <w:rsid w:val="00EC4120"/>
    <w:rsid w:val="00EC4728"/>
    <w:rsid w:val="00EC4E36"/>
    <w:rsid w:val="00EC65C6"/>
    <w:rsid w:val="00ED2765"/>
    <w:rsid w:val="00ED2DA1"/>
    <w:rsid w:val="00ED7048"/>
    <w:rsid w:val="00EE628A"/>
    <w:rsid w:val="00EF0136"/>
    <w:rsid w:val="00EF1881"/>
    <w:rsid w:val="00F00710"/>
    <w:rsid w:val="00F0410D"/>
    <w:rsid w:val="00F052A7"/>
    <w:rsid w:val="00F05BAD"/>
    <w:rsid w:val="00F06210"/>
    <w:rsid w:val="00F15331"/>
    <w:rsid w:val="00F15366"/>
    <w:rsid w:val="00F21227"/>
    <w:rsid w:val="00F24B85"/>
    <w:rsid w:val="00F25C86"/>
    <w:rsid w:val="00F3348D"/>
    <w:rsid w:val="00F33887"/>
    <w:rsid w:val="00F37E2D"/>
    <w:rsid w:val="00F41308"/>
    <w:rsid w:val="00F43FD6"/>
    <w:rsid w:val="00F45BEE"/>
    <w:rsid w:val="00F46083"/>
    <w:rsid w:val="00F61053"/>
    <w:rsid w:val="00F62B8B"/>
    <w:rsid w:val="00F637B2"/>
    <w:rsid w:val="00F664E8"/>
    <w:rsid w:val="00F668E7"/>
    <w:rsid w:val="00F66DD2"/>
    <w:rsid w:val="00F67C0E"/>
    <w:rsid w:val="00F73018"/>
    <w:rsid w:val="00F730F1"/>
    <w:rsid w:val="00F74D7B"/>
    <w:rsid w:val="00F77F55"/>
    <w:rsid w:val="00F809C7"/>
    <w:rsid w:val="00F81614"/>
    <w:rsid w:val="00F836B9"/>
    <w:rsid w:val="00F87A5E"/>
    <w:rsid w:val="00F906E8"/>
    <w:rsid w:val="00F90C9F"/>
    <w:rsid w:val="00F92BD4"/>
    <w:rsid w:val="00F94A82"/>
    <w:rsid w:val="00F968D6"/>
    <w:rsid w:val="00FA431C"/>
    <w:rsid w:val="00FA6091"/>
    <w:rsid w:val="00FA652C"/>
    <w:rsid w:val="00FA7076"/>
    <w:rsid w:val="00FA7E07"/>
    <w:rsid w:val="00FB190C"/>
    <w:rsid w:val="00FB41E7"/>
    <w:rsid w:val="00FC4594"/>
    <w:rsid w:val="00FC7D94"/>
    <w:rsid w:val="00FD08C5"/>
    <w:rsid w:val="00FD1AA9"/>
    <w:rsid w:val="00FD200A"/>
    <w:rsid w:val="00FD2ACA"/>
    <w:rsid w:val="00FD3C31"/>
    <w:rsid w:val="00FE0D7E"/>
    <w:rsid w:val="00FE3BC6"/>
    <w:rsid w:val="00FE4BE4"/>
    <w:rsid w:val="00FE5C46"/>
    <w:rsid w:val="00FF1D1D"/>
    <w:rsid w:val="00FF1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7A4F"/>
    <w:pPr>
      <w:spacing w:after="0" w:line="240" w:lineRule="auto"/>
    </w:pPr>
    <w:rPr>
      <w:rFonts w:ascii="Calibri" w:hAnsi="Calibri" w:cs="Times New Roman"/>
    </w:rPr>
  </w:style>
  <w:style w:type="paragraph" w:styleId="Ttol1">
    <w:name w:val="heading 1"/>
    <w:basedOn w:val="Pargrafdellista"/>
    <w:next w:val="Normal"/>
    <w:link w:val="Ttol1Car"/>
    <w:uiPriority w:val="9"/>
    <w:qFormat/>
    <w:rsid w:val="00DD2FF8"/>
    <w:pPr>
      <w:numPr>
        <w:numId w:val="1"/>
      </w:numPr>
      <w:outlineLvl w:val="0"/>
    </w:pPr>
    <w:rPr>
      <w:b/>
      <w:color w:val="E36C0A" w:themeColor="accent6" w:themeShade="BF"/>
      <w:sz w:val="24"/>
      <w:szCs w:val="24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6B06CE"/>
    <w:pPr>
      <w:keepNext/>
      <w:keepLines/>
      <w:numPr>
        <w:ilvl w:val="1"/>
        <w:numId w:val="1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6B06CE"/>
    <w:pPr>
      <w:keepNext/>
      <w:keepLines/>
      <w:numPr>
        <w:ilvl w:val="2"/>
        <w:numId w:val="1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6B06CE"/>
    <w:pPr>
      <w:keepNext/>
      <w:keepLines/>
      <w:numPr>
        <w:ilvl w:val="3"/>
        <w:numId w:val="1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6B06CE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6B06CE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6B06CE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6B06CE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6B06CE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styleId="Taulaambquadrcula">
    <w:name w:val="Table Grid"/>
    <w:basedOn w:val="Taulanormal"/>
    <w:uiPriority w:val="59"/>
    <w:rsid w:val="00C549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listaclaramfasi2">
    <w:name w:val="Light List Accent 2"/>
    <w:basedOn w:val="Taulanormal"/>
    <w:uiPriority w:val="61"/>
    <w:rsid w:val="00C54963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Pargrafdellista">
    <w:name w:val="List Paragraph"/>
    <w:basedOn w:val="Normal"/>
    <w:uiPriority w:val="34"/>
    <w:qFormat/>
    <w:rsid w:val="00C54963"/>
    <w:pPr>
      <w:ind w:left="720"/>
      <w:contextualSpacing/>
    </w:pPr>
  </w:style>
  <w:style w:type="paragraph" w:styleId="Capalera">
    <w:name w:val="header"/>
    <w:basedOn w:val="Normal"/>
    <w:link w:val="CapaleraCar"/>
    <w:unhideWhenUsed/>
    <w:rsid w:val="00DD2FF8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rsid w:val="00DD2FF8"/>
  </w:style>
  <w:style w:type="paragraph" w:styleId="Peu">
    <w:name w:val="footer"/>
    <w:basedOn w:val="Normal"/>
    <w:link w:val="PeuCar"/>
    <w:uiPriority w:val="99"/>
    <w:unhideWhenUsed/>
    <w:rsid w:val="00DD2FF8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DD2FF8"/>
  </w:style>
  <w:style w:type="character" w:styleId="Enlla">
    <w:name w:val="Hyperlink"/>
    <w:uiPriority w:val="99"/>
    <w:rsid w:val="00DD2FF8"/>
    <w:rPr>
      <w:color w:val="0000FF"/>
      <w:u w:val="single"/>
    </w:rPr>
  </w:style>
  <w:style w:type="paragraph" w:customStyle="1" w:styleId="EncapalamentREA">
    <w:name w:val="Encapçalament ÀREA"/>
    <w:basedOn w:val="Capalera"/>
    <w:qFormat/>
    <w:rsid w:val="00DD2FF8"/>
    <w:pPr>
      <w:spacing w:after="120"/>
      <w:ind w:left="6946"/>
      <w:jc w:val="both"/>
    </w:pPr>
    <w:rPr>
      <w:rFonts w:eastAsia="Times New Roman"/>
      <w:b/>
      <w:noProof/>
      <w:sz w:val="18"/>
      <w:szCs w:val="18"/>
      <w:lang w:eastAsia="es-ES"/>
    </w:rPr>
  </w:style>
  <w:style w:type="paragraph" w:customStyle="1" w:styleId="EncapalamentDirecci">
    <w:name w:val="Encapçalament Direcció"/>
    <w:basedOn w:val="Capalera"/>
    <w:qFormat/>
    <w:rsid w:val="00DD2FF8"/>
    <w:pPr>
      <w:ind w:left="6946"/>
      <w:jc w:val="both"/>
    </w:pPr>
    <w:rPr>
      <w:rFonts w:eastAsia="Times New Roman"/>
      <w:sz w:val="14"/>
      <w:lang w:eastAsia="es-ES"/>
    </w:rPr>
  </w:style>
  <w:style w:type="paragraph" w:customStyle="1" w:styleId="EncapalamentSDMCPO">
    <w:name w:val="Encapçalament SDMCPO"/>
    <w:basedOn w:val="Capalera"/>
    <w:qFormat/>
    <w:rsid w:val="00DD2FF8"/>
    <w:pPr>
      <w:spacing w:after="120" w:line="200" w:lineRule="exact"/>
      <w:ind w:left="6946"/>
      <w:jc w:val="both"/>
    </w:pPr>
    <w:rPr>
      <w:rFonts w:eastAsia="Times New Roman"/>
      <w:sz w:val="16"/>
      <w:lang w:eastAsia="es-ES"/>
    </w:rPr>
  </w:style>
  <w:style w:type="character" w:customStyle="1" w:styleId="Ttol1Car">
    <w:name w:val="Títol 1 Car"/>
    <w:basedOn w:val="Tipusdelletraperdefectedelpargraf"/>
    <w:link w:val="Ttol1"/>
    <w:uiPriority w:val="9"/>
    <w:rsid w:val="00DD2FF8"/>
    <w:rPr>
      <w:rFonts w:ascii="Calibri" w:hAnsi="Calibri" w:cs="Times New Roman"/>
      <w:b/>
      <w:color w:val="E36C0A" w:themeColor="accent6" w:themeShade="BF"/>
      <w:sz w:val="24"/>
      <w:szCs w:val="24"/>
    </w:rPr>
  </w:style>
  <w:style w:type="table" w:styleId="Llistaclaramfasi6">
    <w:name w:val="Light List Accent 6"/>
    <w:basedOn w:val="Taulanormal"/>
    <w:uiPriority w:val="61"/>
    <w:rsid w:val="00DD2FF8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character" w:customStyle="1" w:styleId="panell-titol-camp">
    <w:name w:val="panell-titol-camp"/>
    <w:basedOn w:val="Tipusdelletraperdefectedelpargraf"/>
    <w:rsid w:val="00DD2FF8"/>
  </w:style>
  <w:style w:type="character" w:customStyle="1" w:styleId="ng-binding">
    <w:name w:val="ng-binding"/>
    <w:basedOn w:val="Tipusdelletraperdefectedelpargraf"/>
    <w:rsid w:val="00DD2FF8"/>
  </w:style>
  <w:style w:type="paragraph" w:styleId="Textdeglobus">
    <w:name w:val="Balloon Text"/>
    <w:basedOn w:val="Normal"/>
    <w:link w:val="TextdeglobusCar"/>
    <w:uiPriority w:val="99"/>
    <w:semiHidden/>
    <w:unhideWhenUsed/>
    <w:rsid w:val="00F06210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F06210"/>
    <w:rPr>
      <w:rFonts w:ascii="Tahoma" w:hAnsi="Tahoma" w:cs="Tahoma"/>
      <w:sz w:val="16"/>
      <w:szCs w:val="16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507A4F"/>
    <w:rPr>
      <w:color w:val="800080" w:themeColor="followedHyperlink"/>
      <w:u w:val="single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6B06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ol3Car">
    <w:name w:val="Títol 3 Car"/>
    <w:basedOn w:val="Tipusdelletraperdefectedelpargraf"/>
    <w:link w:val="Ttol3"/>
    <w:uiPriority w:val="9"/>
    <w:semiHidden/>
    <w:rsid w:val="006B06C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ol4Car">
    <w:name w:val="Títol 4 Car"/>
    <w:basedOn w:val="Tipusdelletraperdefectedelpargraf"/>
    <w:link w:val="Ttol4"/>
    <w:uiPriority w:val="9"/>
    <w:semiHidden/>
    <w:rsid w:val="006B06C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ol5Car">
    <w:name w:val="Títol 5 Car"/>
    <w:basedOn w:val="Tipusdelletraperdefectedelpargraf"/>
    <w:link w:val="Ttol5"/>
    <w:uiPriority w:val="9"/>
    <w:semiHidden/>
    <w:rsid w:val="006B06C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ol6Car">
    <w:name w:val="Títol 6 Car"/>
    <w:basedOn w:val="Tipusdelletraperdefectedelpargraf"/>
    <w:link w:val="Ttol6"/>
    <w:uiPriority w:val="9"/>
    <w:semiHidden/>
    <w:rsid w:val="006B06C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ol7Car">
    <w:name w:val="Títol 7 Car"/>
    <w:basedOn w:val="Tipusdelletraperdefectedelpargraf"/>
    <w:link w:val="Ttol7"/>
    <w:uiPriority w:val="9"/>
    <w:semiHidden/>
    <w:rsid w:val="006B06C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ol8Car">
    <w:name w:val="Títol 8 Car"/>
    <w:basedOn w:val="Tipusdelletraperdefectedelpargraf"/>
    <w:link w:val="Ttol8"/>
    <w:uiPriority w:val="9"/>
    <w:semiHidden/>
    <w:rsid w:val="006B06C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ol9Car">
    <w:name w:val="Títol 9 Car"/>
    <w:basedOn w:val="Tipusdelletraperdefectedelpargraf"/>
    <w:link w:val="Ttol9"/>
    <w:uiPriority w:val="9"/>
    <w:semiHidden/>
    <w:rsid w:val="006B06C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3D656C"/>
    <w:rPr>
      <w:sz w:val="20"/>
      <w:szCs w:val="20"/>
    </w:rPr>
  </w:style>
  <w:style w:type="character" w:customStyle="1" w:styleId="TextdenotaapeudepginaCar">
    <w:name w:val="Text de nota a peu de pàgina Car"/>
    <w:basedOn w:val="Tipusdelletraperdefectedelpargraf"/>
    <w:link w:val="Textdenotaapeudepgina"/>
    <w:uiPriority w:val="99"/>
    <w:semiHidden/>
    <w:rsid w:val="003D656C"/>
    <w:rPr>
      <w:rFonts w:ascii="Calibri" w:hAnsi="Calibri" w:cs="Times New Roman"/>
      <w:sz w:val="20"/>
      <w:szCs w:val="20"/>
    </w:rPr>
  </w:style>
  <w:style w:type="character" w:styleId="Refernciadenotaapeudepgina">
    <w:name w:val="footnote reference"/>
    <w:basedOn w:val="Tipusdelletraperdefectedelpargraf"/>
    <w:uiPriority w:val="99"/>
    <w:semiHidden/>
    <w:unhideWhenUsed/>
    <w:rsid w:val="003D656C"/>
    <w:rPr>
      <w:vertAlign w:val="superscript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6D72BC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6D72BC"/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6D72BC"/>
    <w:rPr>
      <w:rFonts w:ascii="Calibri" w:hAnsi="Calibri" w:cs="Times New Roman"/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6D72BC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6D72BC"/>
    <w:rPr>
      <w:rFonts w:ascii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7A4F"/>
    <w:pPr>
      <w:spacing w:after="0" w:line="240" w:lineRule="auto"/>
    </w:pPr>
    <w:rPr>
      <w:rFonts w:ascii="Calibri" w:hAnsi="Calibri" w:cs="Times New Roman"/>
    </w:rPr>
  </w:style>
  <w:style w:type="paragraph" w:styleId="Ttol1">
    <w:name w:val="heading 1"/>
    <w:basedOn w:val="Pargrafdellista"/>
    <w:next w:val="Normal"/>
    <w:link w:val="Ttol1Car"/>
    <w:uiPriority w:val="9"/>
    <w:qFormat/>
    <w:rsid w:val="00DD2FF8"/>
    <w:pPr>
      <w:numPr>
        <w:numId w:val="1"/>
      </w:numPr>
      <w:outlineLvl w:val="0"/>
    </w:pPr>
    <w:rPr>
      <w:b/>
      <w:color w:val="E36C0A" w:themeColor="accent6" w:themeShade="BF"/>
      <w:sz w:val="24"/>
      <w:szCs w:val="24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6B06CE"/>
    <w:pPr>
      <w:keepNext/>
      <w:keepLines/>
      <w:numPr>
        <w:ilvl w:val="1"/>
        <w:numId w:val="1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6B06CE"/>
    <w:pPr>
      <w:keepNext/>
      <w:keepLines/>
      <w:numPr>
        <w:ilvl w:val="2"/>
        <w:numId w:val="1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6B06CE"/>
    <w:pPr>
      <w:keepNext/>
      <w:keepLines/>
      <w:numPr>
        <w:ilvl w:val="3"/>
        <w:numId w:val="1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6B06CE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6B06CE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6B06CE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6B06CE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6B06CE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styleId="Taulaambquadrcula">
    <w:name w:val="Table Grid"/>
    <w:basedOn w:val="Taulanormal"/>
    <w:uiPriority w:val="59"/>
    <w:rsid w:val="00C549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listaclaramfasi2">
    <w:name w:val="Light List Accent 2"/>
    <w:basedOn w:val="Taulanormal"/>
    <w:uiPriority w:val="61"/>
    <w:rsid w:val="00C54963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Pargrafdellista">
    <w:name w:val="List Paragraph"/>
    <w:basedOn w:val="Normal"/>
    <w:uiPriority w:val="34"/>
    <w:qFormat/>
    <w:rsid w:val="00C54963"/>
    <w:pPr>
      <w:ind w:left="720"/>
      <w:contextualSpacing/>
    </w:pPr>
  </w:style>
  <w:style w:type="paragraph" w:styleId="Capalera">
    <w:name w:val="header"/>
    <w:basedOn w:val="Normal"/>
    <w:link w:val="CapaleraCar"/>
    <w:unhideWhenUsed/>
    <w:rsid w:val="00DD2FF8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rsid w:val="00DD2FF8"/>
  </w:style>
  <w:style w:type="paragraph" w:styleId="Peu">
    <w:name w:val="footer"/>
    <w:basedOn w:val="Normal"/>
    <w:link w:val="PeuCar"/>
    <w:uiPriority w:val="99"/>
    <w:unhideWhenUsed/>
    <w:rsid w:val="00DD2FF8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DD2FF8"/>
  </w:style>
  <w:style w:type="character" w:styleId="Enlla">
    <w:name w:val="Hyperlink"/>
    <w:uiPriority w:val="99"/>
    <w:rsid w:val="00DD2FF8"/>
    <w:rPr>
      <w:color w:val="0000FF"/>
      <w:u w:val="single"/>
    </w:rPr>
  </w:style>
  <w:style w:type="paragraph" w:customStyle="1" w:styleId="EncapalamentREA">
    <w:name w:val="Encapçalament ÀREA"/>
    <w:basedOn w:val="Capalera"/>
    <w:qFormat/>
    <w:rsid w:val="00DD2FF8"/>
    <w:pPr>
      <w:spacing w:after="120"/>
      <w:ind w:left="6946"/>
      <w:jc w:val="both"/>
    </w:pPr>
    <w:rPr>
      <w:rFonts w:eastAsia="Times New Roman"/>
      <w:b/>
      <w:noProof/>
      <w:sz w:val="18"/>
      <w:szCs w:val="18"/>
      <w:lang w:eastAsia="es-ES"/>
    </w:rPr>
  </w:style>
  <w:style w:type="paragraph" w:customStyle="1" w:styleId="EncapalamentDirecci">
    <w:name w:val="Encapçalament Direcció"/>
    <w:basedOn w:val="Capalera"/>
    <w:qFormat/>
    <w:rsid w:val="00DD2FF8"/>
    <w:pPr>
      <w:ind w:left="6946"/>
      <w:jc w:val="both"/>
    </w:pPr>
    <w:rPr>
      <w:rFonts w:eastAsia="Times New Roman"/>
      <w:sz w:val="14"/>
      <w:lang w:eastAsia="es-ES"/>
    </w:rPr>
  </w:style>
  <w:style w:type="paragraph" w:customStyle="1" w:styleId="EncapalamentSDMCPO">
    <w:name w:val="Encapçalament SDMCPO"/>
    <w:basedOn w:val="Capalera"/>
    <w:qFormat/>
    <w:rsid w:val="00DD2FF8"/>
    <w:pPr>
      <w:spacing w:after="120" w:line="200" w:lineRule="exact"/>
      <w:ind w:left="6946"/>
      <w:jc w:val="both"/>
    </w:pPr>
    <w:rPr>
      <w:rFonts w:eastAsia="Times New Roman"/>
      <w:sz w:val="16"/>
      <w:lang w:eastAsia="es-ES"/>
    </w:rPr>
  </w:style>
  <w:style w:type="character" w:customStyle="1" w:styleId="Ttol1Car">
    <w:name w:val="Títol 1 Car"/>
    <w:basedOn w:val="Tipusdelletraperdefectedelpargraf"/>
    <w:link w:val="Ttol1"/>
    <w:uiPriority w:val="9"/>
    <w:rsid w:val="00DD2FF8"/>
    <w:rPr>
      <w:rFonts w:ascii="Calibri" w:hAnsi="Calibri" w:cs="Times New Roman"/>
      <w:b/>
      <w:color w:val="E36C0A" w:themeColor="accent6" w:themeShade="BF"/>
      <w:sz w:val="24"/>
      <w:szCs w:val="24"/>
    </w:rPr>
  </w:style>
  <w:style w:type="table" w:styleId="Llistaclaramfasi6">
    <w:name w:val="Light List Accent 6"/>
    <w:basedOn w:val="Taulanormal"/>
    <w:uiPriority w:val="61"/>
    <w:rsid w:val="00DD2FF8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character" w:customStyle="1" w:styleId="panell-titol-camp">
    <w:name w:val="panell-titol-camp"/>
    <w:basedOn w:val="Tipusdelletraperdefectedelpargraf"/>
    <w:rsid w:val="00DD2FF8"/>
  </w:style>
  <w:style w:type="character" w:customStyle="1" w:styleId="ng-binding">
    <w:name w:val="ng-binding"/>
    <w:basedOn w:val="Tipusdelletraperdefectedelpargraf"/>
    <w:rsid w:val="00DD2FF8"/>
  </w:style>
  <w:style w:type="paragraph" w:styleId="Textdeglobus">
    <w:name w:val="Balloon Text"/>
    <w:basedOn w:val="Normal"/>
    <w:link w:val="TextdeglobusCar"/>
    <w:uiPriority w:val="99"/>
    <w:semiHidden/>
    <w:unhideWhenUsed/>
    <w:rsid w:val="00F06210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F06210"/>
    <w:rPr>
      <w:rFonts w:ascii="Tahoma" w:hAnsi="Tahoma" w:cs="Tahoma"/>
      <w:sz w:val="16"/>
      <w:szCs w:val="16"/>
    </w:rPr>
  </w:style>
  <w:style w:type="character" w:styleId="Enllavisitat">
    <w:name w:val="FollowedHyperlink"/>
    <w:basedOn w:val="Tipusdelletraperdefectedelpargraf"/>
    <w:uiPriority w:val="99"/>
    <w:semiHidden/>
    <w:unhideWhenUsed/>
    <w:rsid w:val="00507A4F"/>
    <w:rPr>
      <w:color w:val="800080" w:themeColor="followedHyperlink"/>
      <w:u w:val="single"/>
    </w:rPr>
  </w:style>
  <w:style w:type="character" w:customStyle="1" w:styleId="Ttol2Car">
    <w:name w:val="Títol 2 Car"/>
    <w:basedOn w:val="Tipusdelletraperdefectedelpargraf"/>
    <w:link w:val="Ttol2"/>
    <w:uiPriority w:val="9"/>
    <w:semiHidden/>
    <w:rsid w:val="006B06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ol3Car">
    <w:name w:val="Títol 3 Car"/>
    <w:basedOn w:val="Tipusdelletraperdefectedelpargraf"/>
    <w:link w:val="Ttol3"/>
    <w:uiPriority w:val="9"/>
    <w:semiHidden/>
    <w:rsid w:val="006B06C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ol4Car">
    <w:name w:val="Títol 4 Car"/>
    <w:basedOn w:val="Tipusdelletraperdefectedelpargraf"/>
    <w:link w:val="Ttol4"/>
    <w:uiPriority w:val="9"/>
    <w:semiHidden/>
    <w:rsid w:val="006B06C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ol5Car">
    <w:name w:val="Títol 5 Car"/>
    <w:basedOn w:val="Tipusdelletraperdefectedelpargraf"/>
    <w:link w:val="Ttol5"/>
    <w:uiPriority w:val="9"/>
    <w:semiHidden/>
    <w:rsid w:val="006B06C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ol6Car">
    <w:name w:val="Títol 6 Car"/>
    <w:basedOn w:val="Tipusdelletraperdefectedelpargraf"/>
    <w:link w:val="Ttol6"/>
    <w:uiPriority w:val="9"/>
    <w:semiHidden/>
    <w:rsid w:val="006B06C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ol7Car">
    <w:name w:val="Títol 7 Car"/>
    <w:basedOn w:val="Tipusdelletraperdefectedelpargraf"/>
    <w:link w:val="Ttol7"/>
    <w:uiPriority w:val="9"/>
    <w:semiHidden/>
    <w:rsid w:val="006B06C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ol8Car">
    <w:name w:val="Títol 8 Car"/>
    <w:basedOn w:val="Tipusdelletraperdefectedelpargraf"/>
    <w:link w:val="Ttol8"/>
    <w:uiPriority w:val="9"/>
    <w:semiHidden/>
    <w:rsid w:val="006B06C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ol9Car">
    <w:name w:val="Títol 9 Car"/>
    <w:basedOn w:val="Tipusdelletraperdefectedelpargraf"/>
    <w:link w:val="Ttol9"/>
    <w:uiPriority w:val="9"/>
    <w:semiHidden/>
    <w:rsid w:val="006B06C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extdenotaapeudepgina">
    <w:name w:val="footnote text"/>
    <w:basedOn w:val="Normal"/>
    <w:link w:val="TextdenotaapeudepginaCar"/>
    <w:uiPriority w:val="99"/>
    <w:semiHidden/>
    <w:unhideWhenUsed/>
    <w:rsid w:val="003D656C"/>
    <w:rPr>
      <w:sz w:val="20"/>
      <w:szCs w:val="20"/>
    </w:rPr>
  </w:style>
  <w:style w:type="character" w:customStyle="1" w:styleId="TextdenotaapeudepginaCar">
    <w:name w:val="Text de nota a peu de pàgina Car"/>
    <w:basedOn w:val="Tipusdelletraperdefectedelpargraf"/>
    <w:link w:val="Textdenotaapeudepgina"/>
    <w:uiPriority w:val="99"/>
    <w:semiHidden/>
    <w:rsid w:val="003D656C"/>
    <w:rPr>
      <w:rFonts w:ascii="Calibri" w:hAnsi="Calibri" w:cs="Times New Roman"/>
      <w:sz w:val="20"/>
      <w:szCs w:val="20"/>
    </w:rPr>
  </w:style>
  <w:style w:type="character" w:styleId="Refernciadenotaapeudepgina">
    <w:name w:val="footnote reference"/>
    <w:basedOn w:val="Tipusdelletraperdefectedelpargraf"/>
    <w:uiPriority w:val="99"/>
    <w:semiHidden/>
    <w:unhideWhenUsed/>
    <w:rsid w:val="003D656C"/>
    <w:rPr>
      <w:vertAlign w:val="superscript"/>
    </w:rPr>
  </w:style>
  <w:style w:type="character" w:styleId="Refernciadecomentari">
    <w:name w:val="annotation reference"/>
    <w:basedOn w:val="Tipusdelletraperdefectedelpargraf"/>
    <w:uiPriority w:val="99"/>
    <w:semiHidden/>
    <w:unhideWhenUsed/>
    <w:rsid w:val="006D72BC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6D72BC"/>
    <w:rPr>
      <w:sz w:val="20"/>
      <w:szCs w:val="20"/>
    </w:rPr>
  </w:style>
  <w:style w:type="character" w:customStyle="1" w:styleId="TextdecomentariCar">
    <w:name w:val="Text de comentari Car"/>
    <w:basedOn w:val="Tipusdelletraperdefectedelpargraf"/>
    <w:link w:val="Textdecomentari"/>
    <w:uiPriority w:val="99"/>
    <w:semiHidden/>
    <w:rsid w:val="006D72BC"/>
    <w:rPr>
      <w:rFonts w:ascii="Calibri" w:hAnsi="Calibri" w:cs="Times New Roman"/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6D72BC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6D72BC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2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66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32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76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6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37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983802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304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1012430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9271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2853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676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8797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8597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6339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04469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9039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1729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14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5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2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30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93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874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483325">
                              <w:marLeft w:val="150"/>
                              <w:marRight w:val="15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2761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431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31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62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62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32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994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865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9345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402567">
                                  <w:marLeft w:val="150"/>
                                  <w:marRight w:val="15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409976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61428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019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606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90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8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28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87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7816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469457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953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6695053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5254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35997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53092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313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0258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9247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2917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9070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501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54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03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36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222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714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605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389708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704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98324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848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42742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1151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414834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12284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79312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142498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67514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45976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277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14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49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57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903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371676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823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678964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7335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902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13190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98306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3017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6614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0815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0189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38720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933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05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96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96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765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707344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06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7707023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509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256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79701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2598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180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4713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0599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57570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9525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430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7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834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453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222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99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7223771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015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854997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282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2309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68725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70695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43061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5669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71379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650491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2070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108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1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17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45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436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178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584933">
                              <w:marLeft w:val="150"/>
                              <w:marRight w:val="0"/>
                              <w:marTop w:val="225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315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3491950">
                                      <w:marLeft w:val="0"/>
                                      <w:marRight w:val="0"/>
                                      <w:marTop w:val="2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6054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4364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7191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70481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47307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61883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83100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4052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29396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maritim.tramitdecret@diba.cat" TargetMode="External"/><Relationship Id="rId18" Type="http://schemas.openxmlformats.org/officeDocument/2006/relationships/hyperlink" Target="mailto:inte.tramitdecret@diba.cat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agrari.tramitdecret@diba.cat" TargetMode="External"/><Relationship Id="rId7" Type="http://schemas.openxmlformats.org/officeDocument/2006/relationships/footnotes" Target="footnotes.xml"/><Relationship Id="rId12" Type="http://schemas.openxmlformats.org/officeDocument/2006/relationships/hyperlink" Target="mailto:textil.tramitdecret@diba.cat" TargetMode="External"/><Relationship Id="rId17" Type="http://schemas.openxmlformats.org/officeDocument/2006/relationships/hyperlink" Target="mailto:fdgl.tramitdecret@diba.cat&#160;" TargetMode="External"/><Relationship Id="rId25" Type="http://schemas.openxmlformats.org/officeDocument/2006/relationships/hyperlink" Target="mailto:smo.adm.elec@diba.cat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cuimp.tramitdecret@diba.cat" TargetMode="External"/><Relationship Id="rId20" Type="http://schemas.openxmlformats.org/officeDocument/2006/relationships/hyperlink" Target="mailto:apostes.tramitdecret@diba.cat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ccb.tramitdecret@diba.cat" TargetMode="External"/><Relationship Id="rId24" Type="http://schemas.openxmlformats.org/officeDocument/2006/relationships/hyperlink" Target="mailto:xal.tramitdecret@diba.cat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sitges.tramitdecret@diba.cat" TargetMode="External"/><Relationship Id="rId23" Type="http://schemas.openxmlformats.org/officeDocument/2006/relationships/hyperlink" Target="mailto:marina.tramitdecret@diba.cat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mail.diba.cat/OWA/redir.aspx?C=cQdGvdrqsT-Y4b2RBbrZJ-u-C6yYmYPXKYR6zZpw4O_SXfB0ntDXCA..&amp;URL=https%3a%2f%2fsignasuite.aoc.cat%2fsignasuite%2fvalidatePDF" TargetMode="External"/><Relationship Id="rId19" Type="http://schemas.openxmlformats.org/officeDocument/2006/relationships/hyperlink" Target="mailto:orgt.tramitdecret@diba.c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cemical.tramitdecret@diba.cat" TargetMode="External"/><Relationship Id="rId22" Type="http://schemas.openxmlformats.org/officeDocument/2006/relationships/hyperlink" Target="mailto:foix.tramitdecret@diba.cat" TargetMode="External"/><Relationship Id="rId27" Type="http://schemas.openxmlformats.org/officeDocument/2006/relationships/footer" Target="footer1.xml"/><Relationship Id="rId30" Type="http://schemas.microsoft.com/office/2011/relationships/people" Target="people.xml"/><Relationship Id="rId35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EE006E-80CD-43E6-B61D-28452298A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737</Words>
  <Characters>4204</Characters>
  <Application>Microsoft Office Word</Application>
  <DocSecurity>0</DocSecurity>
  <Lines>35</Lines>
  <Paragraphs>9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Diputació de Barcelona</Company>
  <LinksUpToDate>false</LinksUpToDate>
  <CharactersWithSpaces>4932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quinoacg</dc:creator>
  <cp:lastModifiedBy>desantiagopa</cp:lastModifiedBy>
  <cp:revision>2</cp:revision>
  <cp:lastPrinted>2020-02-28T06:31:00Z</cp:lastPrinted>
  <dcterms:created xsi:type="dcterms:W3CDTF">2020-04-14T15:59:00Z</dcterms:created>
  <dcterms:modified xsi:type="dcterms:W3CDTF">2020-04-14T15:59:00Z</dcterms:modified>
</cp:coreProperties>
</file>